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163" w:rsidRPr="00284163" w:rsidRDefault="00284163" w:rsidP="00284163">
      <w:pPr>
        <w:spacing w:after="0" w:line="360" w:lineRule="auto"/>
        <w:jc w:val="center"/>
        <w:rPr>
          <w:rFonts w:ascii="Times New Roman" w:hAnsi="Times New Roman" w:cs="Times New Roman"/>
          <w:sz w:val="28"/>
          <w:szCs w:val="28"/>
        </w:rPr>
      </w:pPr>
      <w:r w:rsidRPr="00284163">
        <w:rPr>
          <w:rFonts w:ascii="Times New Roman" w:hAnsi="Times New Roman" w:cs="Times New Roman"/>
          <w:sz w:val="28"/>
          <w:szCs w:val="28"/>
        </w:rPr>
        <w:t>НАЦІОНАЛЬНА</w:t>
      </w:r>
      <w:r>
        <w:rPr>
          <w:rFonts w:ascii="Times New Roman" w:hAnsi="Times New Roman" w:cs="Times New Roman"/>
          <w:sz w:val="28"/>
          <w:szCs w:val="28"/>
        </w:rPr>
        <w:t xml:space="preserve"> АКАДЕМІЯ ДЕРЖАВНОГО УПРАВЛІННЯ</w:t>
      </w:r>
    </w:p>
    <w:p w:rsidR="00284163" w:rsidRPr="00284163" w:rsidRDefault="00284163" w:rsidP="0028416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ПРИ ПРЕЗИДЕНТОВІ УКРАЇНИ</w:t>
      </w:r>
    </w:p>
    <w:p w:rsidR="00284163" w:rsidRPr="00284163" w:rsidRDefault="00284163" w:rsidP="00284163">
      <w:pPr>
        <w:spacing w:after="0" w:line="360" w:lineRule="auto"/>
        <w:jc w:val="center"/>
        <w:rPr>
          <w:rFonts w:ascii="Times New Roman" w:hAnsi="Times New Roman" w:cs="Times New Roman"/>
          <w:sz w:val="28"/>
          <w:szCs w:val="28"/>
        </w:rPr>
      </w:pPr>
      <w:r w:rsidRPr="00284163">
        <w:rPr>
          <w:rFonts w:ascii="Times New Roman" w:hAnsi="Times New Roman" w:cs="Times New Roman"/>
          <w:sz w:val="28"/>
          <w:szCs w:val="28"/>
        </w:rPr>
        <w:t>Харківський регіональний</w:t>
      </w:r>
      <w:r>
        <w:rPr>
          <w:rFonts w:ascii="Times New Roman" w:hAnsi="Times New Roman" w:cs="Times New Roman"/>
          <w:sz w:val="28"/>
          <w:szCs w:val="28"/>
        </w:rPr>
        <w:t xml:space="preserve"> інститут державного управління</w:t>
      </w:r>
    </w:p>
    <w:p w:rsidR="00284163" w:rsidRPr="00284163" w:rsidRDefault="00284163" w:rsidP="00284163">
      <w:pPr>
        <w:spacing w:after="0" w:line="360" w:lineRule="auto"/>
        <w:jc w:val="center"/>
        <w:rPr>
          <w:rFonts w:ascii="Times New Roman" w:hAnsi="Times New Roman" w:cs="Times New Roman"/>
          <w:sz w:val="28"/>
          <w:szCs w:val="28"/>
        </w:rPr>
      </w:pPr>
    </w:p>
    <w:p w:rsidR="00622732" w:rsidRDefault="00622732" w:rsidP="00284163">
      <w:pPr>
        <w:spacing w:after="0" w:line="360" w:lineRule="auto"/>
        <w:jc w:val="right"/>
        <w:rPr>
          <w:rFonts w:ascii="Times New Roman" w:hAnsi="Times New Roman" w:cs="Times New Roman"/>
          <w:i/>
          <w:sz w:val="28"/>
          <w:szCs w:val="28"/>
        </w:rPr>
      </w:pPr>
    </w:p>
    <w:p w:rsidR="00CE227D" w:rsidRPr="00CE227D" w:rsidRDefault="00CE227D" w:rsidP="00CE227D">
      <w:pPr>
        <w:spacing w:after="0" w:line="360" w:lineRule="auto"/>
        <w:jc w:val="right"/>
        <w:rPr>
          <w:rFonts w:ascii="Times New Roman" w:eastAsia="Calibri" w:hAnsi="Times New Roman" w:cs="Times New Roman"/>
          <w:i/>
          <w:sz w:val="28"/>
          <w:szCs w:val="28"/>
        </w:rPr>
      </w:pPr>
      <w:r w:rsidRPr="00CE227D">
        <w:rPr>
          <w:rFonts w:ascii="Times New Roman" w:eastAsia="Calibri" w:hAnsi="Times New Roman" w:cs="Times New Roman"/>
          <w:i/>
          <w:sz w:val="28"/>
          <w:szCs w:val="28"/>
        </w:rPr>
        <w:t>Кафедра економічної політики та менеджменту</w:t>
      </w:r>
    </w:p>
    <w:p w:rsidR="00284163" w:rsidRPr="00284163" w:rsidRDefault="00284163" w:rsidP="00284163">
      <w:pPr>
        <w:spacing w:after="0" w:line="360" w:lineRule="auto"/>
        <w:jc w:val="center"/>
        <w:rPr>
          <w:rFonts w:ascii="Times New Roman" w:hAnsi="Times New Roman" w:cs="Times New Roman"/>
          <w:sz w:val="28"/>
          <w:szCs w:val="28"/>
        </w:rPr>
      </w:pPr>
    </w:p>
    <w:p w:rsidR="00622732" w:rsidRDefault="00622732" w:rsidP="00075955">
      <w:pPr>
        <w:tabs>
          <w:tab w:val="left" w:pos="8070"/>
        </w:tabs>
        <w:spacing w:after="0" w:line="360" w:lineRule="auto"/>
        <w:rPr>
          <w:rFonts w:ascii="Times New Roman" w:hAnsi="Times New Roman" w:cs="Times New Roman"/>
          <w:sz w:val="28"/>
          <w:szCs w:val="28"/>
        </w:rPr>
      </w:pPr>
      <w:r>
        <w:rPr>
          <w:rFonts w:ascii="Times New Roman" w:hAnsi="Times New Roman" w:cs="Times New Roman"/>
          <w:sz w:val="28"/>
          <w:szCs w:val="28"/>
        </w:rPr>
        <w:tab/>
      </w:r>
    </w:p>
    <w:p w:rsidR="00622732" w:rsidRDefault="00622732" w:rsidP="00284163">
      <w:pPr>
        <w:spacing w:after="0" w:line="360" w:lineRule="auto"/>
        <w:jc w:val="center"/>
        <w:rPr>
          <w:rFonts w:ascii="Times New Roman" w:hAnsi="Times New Roman" w:cs="Times New Roman"/>
          <w:sz w:val="28"/>
          <w:szCs w:val="28"/>
        </w:rPr>
      </w:pPr>
    </w:p>
    <w:p w:rsidR="00284163" w:rsidRPr="00622732" w:rsidRDefault="00075955" w:rsidP="002841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ІНДИВІДУАЛЬНА</w:t>
      </w:r>
      <w:r w:rsidR="00284163" w:rsidRPr="00622732">
        <w:rPr>
          <w:rFonts w:ascii="Times New Roman" w:hAnsi="Times New Roman" w:cs="Times New Roman"/>
          <w:b/>
          <w:sz w:val="28"/>
          <w:szCs w:val="28"/>
        </w:rPr>
        <w:t xml:space="preserve"> РОБОТА </w:t>
      </w:r>
    </w:p>
    <w:p w:rsidR="00075955" w:rsidRDefault="00075955" w:rsidP="00284163">
      <w:pPr>
        <w:spacing w:after="0" w:line="360" w:lineRule="auto"/>
        <w:jc w:val="center"/>
        <w:rPr>
          <w:rFonts w:ascii="Times New Roman" w:hAnsi="Times New Roman" w:cs="Times New Roman"/>
          <w:sz w:val="28"/>
          <w:szCs w:val="28"/>
        </w:rPr>
      </w:pPr>
    </w:p>
    <w:p w:rsidR="00075955" w:rsidRDefault="00075955" w:rsidP="0028416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з дисципліни: </w:t>
      </w:r>
    </w:p>
    <w:p w:rsidR="00075955" w:rsidRDefault="00CE227D" w:rsidP="00284163">
      <w:pPr>
        <w:spacing w:after="0" w:line="360" w:lineRule="auto"/>
        <w:jc w:val="center"/>
        <w:rPr>
          <w:rFonts w:ascii="Times New Roman" w:hAnsi="Times New Roman" w:cs="Times New Roman"/>
          <w:sz w:val="28"/>
          <w:szCs w:val="28"/>
        </w:rPr>
      </w:pPr>
      <w:r w:rsidRPr="00CE227D">
        <w:rPr>
          <w:rFonts w:ascii="Times New Roman" w:hAnsi="Times New Roman" w:cs="Times New Roman"/>
          <w:sz w:val="28"/>
          <w:szCs w:val="28"/>
        </w:rPr>
        <w:t> </w:t>
      </w:r>
      <w:proofErr w:type="spellStart"/>
      <w:r w:rsidRPr="00CE227D">
        <w:rPr>
          <w:rFonts w:ascii="Times New Roman" w:hAnsi="Times New Roman" w:cs="Times New Roman"/>
          <w:sz w:val="28"/>
          <w:szCs w:val="28"/>
        </w:rPr>
        <w:t>Міжсекторальна</w:t>
      </w:r>
      <w:proofErr w:type="spellEnd"/>
      <w:r w:rsidRPr="00CE227D">
        <w:rPr>
          <w:rFonts w:ascii="Times New Roman" w:hAnsi="Times New Roman" w:cs="Times New Roman"/>
          <w:sz w:val="28"/>
          <w:szCs w:val="28"/>
        </w:rPr>
        <w:t xml:space="preserve"> політика та аналіз її ефективності</w:t>
      </w:r>
    </w:p>
    <w:p w:rsidR="00CE227D" w:rsidRDefault="00CE227D" w:rsidP="00284163">
      <w:pPr>
        <w:spacing w:after="0" w:line="360" w:lineRule="auto"/>
        <w:jc w:val="center"/>
        <w:rPr>
          <w:rFonts w:ascii="Times New Roman" w:hAnsi="Times New Roman" w:cs="Times New Roman"/>
          <w:sz w:val="28"/>
          <w:szCs w:val="28"/>
          <w:lang w:val="ru-RU"/>
        </w:rPr>
      </w:pPr>
    </w:p>
    <w:p w:rsidR="00284163" w:rsidRDefault="00284163" w:rsidP="00284163">
      <w:pPr>
        <w:spacing w:after="0" w:line="360" w:lineRule="auto"/>
        <w:jc w:val="center"/>
        <w:rPr>
          <w:rFonts w:ascii="Times New Roman" w:hAnsi="Times New Roman" w:cs="Times New Roman"/>
          <w:sz w:val="28"/>
          <w:szCs w:val="28"/>
        </w:rPr>
      </w:pPr>
      <w:r w:rsidRPr="00284163">
        <w:rPr>
          <w:rFonts w:ascii="Times New Roman" w:hAnsi="Times New Roman" w:cs="Times New Roman"/>
          <w:sz w:val="28"/>
          <w:szCs w:val="28"/>
        </w:rPr>
        <w:t>на тему:</w:t>
      </w:r>
    </w:p>
    <w:p w:rsidR="00284163" w:rsidRPr="00284163" w:rsidRDefault="00622732" w:rsidP="000759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r w:rsidR="00CE227D" w:rsidRPr="00CE227D">
        <w:rPr>
          <w:rFonts w:ascii="Times New Roman" w:hAnsi="Times New Roman" w:cs="Times New Roman"/>
          <w:sz w:val="28"/>
          <w:szCs w:val="28"/>
        </w:rPr>
        <w:t xml:space="preserve">Територіальні кластери як інструмент підвищення ефективності регіонального управління: </w:t>
      </w:r>
      <w:proofErr w:type="spellStart"/>
      <w:r w:rsidR="00CE227D">
        <w:rPr>
          <w:rFonts w:ascii="Times New Roman" w:hAnsi="Times New Roman" w:cs="Times New Roman"/>
          <w:sz w:val="28"/>
          <w:szCs w:val="28"/>
          <w:lang w:val="ru-RU"/>
        </w:rPr>
        <w:t>досвід</w:t>
      </w:r>
      <w:proofErr w:type="spellEnd"/>
      <w:r w:rsidR="00CE227D">
        <w:rPr>
          <w:rFonts w:ascii="Times New Roman" w:hAnsi="Times New Roman" w:cs="Times New Roman"/>
          <w:sz w:val="28"/>
          <w:szCs w:val="28"/>
          <w:lang w:val="ru-RU"/>
        </w:rPr>
        <w:t xml:space="preserve"> Китаю для </w:t>
      </w:r>
      <w:proofErr w:type="spellStart"/>
      <w:r w:rsidR="00CE227D">
        <w:rPr>
          <w:rFonts w:ascii="Times New Roman" w:hAnsi="Times New Roman" w:cs="Times New Roman"/>
          <w:sz w:val="28"/>
          <w:szCs w:val="28"/>
          <w:lang w:val="ru-RU"/>
        </w:rPr>
        <w:t>Харківської</w:t>
      </w:r>
      <w:proofErr w:type="spellEnd"/>
      <w:r w:rsidR="00CE227D">
        <w:rPr>
          <w:rFonts w:ascii="Times New Roman" w:hAnsi="Times New Roman" w:cs="Times New Roman"/>
          <w:sz w:val="28"/>
          <w:szCs w:val="28"/>
          <w:lang w:val="ru-RU"/>
        </w:rPr>
        <w:t xml:space="preserve"> </w:t>
      </w:r>
      <w:proofErr w:type="spellStart"/>
      <w:r w:rsidR="00CE227D">
        <w:rPr>
          <w:rFonts w:ascii="Times New Roman" w:hAnsi="Times New Roman" w:cs="Times New Roman"/>
          <w:sz w:val="28"/>
          <w:szCs w:val="28"/>
          <w:lang w:val="ru-RU"/>
        </w:rPr>
        <w:t>області</w:t>
      </w:r>
      <w:proofErr w:type="spellEnd"/>
      <w:r>
        <w:rPr>
          <w:rFonts w:ascii="Times New Roman" w:hAnsi="Times New Roman" w:cs="Times New Roman"/>
          <w:sz w:val="28"/>
          <w:szCs w:val="28"/>
        </w:rPr>
        <w:t>»</w:t>
      </w:r>
    </w:p>
    <w:p w:rsidR="00284163" w:rsidRDefault="00284163" w:rsidP="00284163">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622732" w:rsidRDefault="00622732" w:rsidP="00284163">
      <w:pPr>
        <w:spacing w:after="0" w:line="360" w:lineRule="auto"/>
        <w:rPr>
          <w:rFonts w:ascii="Times New Roman" w:hAnsi="Times New Roman" w:cs="Times New Roman"/>
          <w:sz w:val="28"/>
          <w:szCs w:val="28"/>
        </w:rPr>
      </w:pPr>
    </w:p>
    <w:p w:rsidR="00622732" w:rsidRDefault="00622732" w:rsidP="00284163">
      <w:pPr>
        <w:spacing w:after="0" w:line="360" w:lineRule="auto"/>
        <w:rPr>
          <w:rFonts w:ascii="Times New Roman" w:hAnsi="Times New Roman" w:cs="Times New Roman"/>
          <w:sz w:val="28"/>
          <w:szCs w:val="28"/>
        </w:rPr>
      </w:pPr>
    </w:p>
    <w:p w:rsidR="00284163" w:rsidRPr="00284163" w:rsidRDefault="00284163" w:rsidP="00284163">
      <w:pPr>
        <w:spacing w:after="0" w:line="360" w:lineRule="auto"/>
        <w:jc w:val="center"/>
        <w:rPr>
          <w:rFonts w:ascii="Times New Roman" w:hAnsi="Times New Roman" w:cs="Times New Roman"/>
          <w:sz w:val="28"/>
          <w:szCs w:val="28"/>
        </w:rPr>
      </w:pPr>
    </w:p>
    <w:p w:rsidR="00075955" w:rsidRPr="00C82B42" w:rsidRDefault="00075955" w:rsidP="00075955">
      <w:pPr>
        <w:widowControl w:val="0"/>
        <w:spacing w:after="0" w:line="360" w:lineRule="auto"/>
        <w:rPr>
          <w:rFonts w:ascii="Times New Roman" w:eastAsia="SimSun" w:hAnsi="Times New Roman" w:cs="Times New Roman"/>
          <w:color w:val="000000"/>
          <w:sz w:val="28"/>
          <w:szCs w:val="28"/>
          <w:lang w:eastAsia="x-none"/>
        </w:rPr>
      </w:pPr>
      <w:r w:rsidRPr="00C82B42">
        <w:rPr>
          <w:rFonts w:ascii="Times New Roman" w:eastAsia="SimSun" w:hAnsi="Times New Roman" w:cs="Times New Roman"/>
          <w:color w:val="000000"/>
          <w:sz w:val="28"/>
          <w:szCs w:val="28"/>
          <w:lang w:eastAsia="x-none"/>
        </w:rPr>
        <w:t>Викона</w:t>
      </w:r>
      <w:r w:rsidRPr="00AD3C4E">
        <w:rPr>
          <w:rFonts w:ascii="Times New Roman" w:eastAsia="SimSun" w:hAnsi="Times New Roman" w:cs="Times New Roman"/>
          <w:color w:val="000000"/>
          <w:sz w:val="28"/>
          <w:szCs w:val="28"/>
          <w:lang w:eastAsia="x-none"/>
        </w:rPr>
        <w:t>в</w:t>
      </w:r>
      <w:r w:rsidRPr="00C82B42">
        <w:rPr>
          <w:rFonts w:ascii="Times New Roman" w:eastAsia="SimSun" w:hAnsi="Times New Roman" w:cs="Times New Roman"/>
          <w:color w:val="000000"/>
          <w:sz w:val="28"/>
          <w:szCs w:val="28"/>
          <w:lang w:eastAsia="x-none"/>
        </w:rPr>
        <w:t xml:space="preserve">: </w:t>
      </w:r>
    </w:p>
    <w:p w:rsidR="00075955" w:rsidRDefault="00075955" w:rsidP="00075955">
      <w:pPr>
        <w:widowControl w:val="0"/>
        <w:spacing w:after="0" w:line="360" w:lineRule="auto"/>
        <w:rPr>
          <w:rFonts w:ascii="Times New Roman" w:eastAsia="SimSun" w:hAnsi="Times New Roman" w:cs="Times New Roman"/>
          <w:color w:val="000000"/>
          <w:sz w:val="28"/>
          <w:szCs w:val="28"/>
          <w:lang w:eastAsia="x-none"/>
        </w:rPr>
      </w:pPr>
      <w:r w:rsidRPr="00C82B42">
        <w:rPr>
          <w:rFonts w:ascii="Times New Roman" w:eastAsia="SimSun" w:hAnsi="Times New Roman" w:cs="Times New Roman"/>
          <w:color w:val="000000"/>
          <w:sz w:val="28"/>
          <w:szCs w:val="28"/>
          <w:lang w:eastAsia="x-none"/>
        </w:rPr>
        <w:t xml:space="preserve">слухач </w:t>
      </w:r>
      <w:r w:rsidRPr="00AD3C4E">
        <w:rPr>
          <w:rFonts w:ascii="Times New Roman" w:eastAsia="SimSun" w:hAnsi="Times New Roman" w:cs="Times New Roman"/>
          <w:color w:val="000000"/>
          <w:sz w:val="28"/>
          <w:szCs w:val="28"/>
          <w:lang w:eastAsia="x-none"/>
        </w:rPr>
        <w:t>2</w:t>
      </w:r>
      <w:r>
        <w:rPr>
          <w:rFonts w:ascii="Times New Roman" w:eastAsia="SimSun" w:hAnsi="Times New Roman" w:cs="Times New Roman"/>
          <w:color w:val="000000"/>
          <w:sz w:val="28"/>
          <w:szCs w:val="28"/>
          <w:lang w:eastAsia="x-none"/>
        </w:rPr>
        <w:t xml:space="preserve"> курсу денної форми навчання</w:t>
      </w:r>
    </w:p>
    <w:p w:rsidR="00622732" w:rsidRDefault="00075955" w:rsidP="009555F5">
      <w:pPr>
        <w:widowControl w:val="0"/>
        <w:spacing w:after="0" w:line="360" w:lineRule="auto"/>
        <w:rPr>
          <w:rFonts w:ascii="Times New Roman" w:hAnsi="Times New Roman" w:cs="Times New Roman"/>
          <w:sz w:val="28"/>
          <w:szCs w:val="28"/>
        </w:rPr>
      </w:pPr>
      <w:r>
        <w:rPr>
          <w:rFonts w:ascii="Times New Roman" w:eastAsia="SimSun" w:hAnsi="Times New Roman" w:cs="Times New Roman"/>
          <w:color w:val="000000"/>
          <w:sz w:val="28"/>
          <w:szCs w:val="28"/>
          <w:lang w:eastAsia="x-none"/>
        </w:rPr>
        <w:t xml:space="preserve">магістратури державного управління </w:t>
      </w:r>
      <w:r w:rsidRPr="00AD3C4E">
        <w:rPr>
          <w:rFonts w:ascii="Times New Roman" w:eastAsia="SimSun" w:hAnsi="Times New Roman" w:cs="Times New Roman"/>
          <w:color w:val="000000"/>
          <w:sz w:val="28"/>
          <w:szCs w:val="28"/>
          <w:lang w:eastAsia="x-none"/>
        </w:rPr>
        <w:tab/>
      </w:r>
      <w:r w:rsidRPr="00AD3C4E">
        <w:rPr>
          <w:rFonts w:ascii="Times New Roman" w:eastAsia="SimSun" w:hAnsi="Times New Roman" w:cs="Times New Roman"/>
          <w:color w:val="000000"/>
          <w:sz w:val="28"/>
          <w:szCs w:val="28"/>
          <w:lang w:eastAsia="x-none"/>
        </w:rPr>
        <w:tab/>
      </w:r>
      <w:r w:rsidRPr="00AD3C4E">
        <w:rPr>
          <w:rFonts w:ascii="Times New Roman" w:eastAsia="SimSun" w:hAnsi="Times New Roman" w:cs="Times New Roman"/>
          <w:color w:val="000000"/>
          <w:sz w:val="28"/>
          <w:szCs w:val="28"/>
          <w:lang w:eastAsia="x-none"/>
        </w:rPr>
        <w:tab/>
      </w:r>
      <w:r>
        <w:rPr>
          <w:rFonts w:ascii="Times New Roman" w:eastAsia="SimSun" w:hAnsi="Times New Roman" w:cs="Times New Roman"/>
          <w:color w:val="000000"/>
          <w:sz w:val="28"/>
          <w:szCs w:val="28"/>
          <w:lang w:eastAsia="x-none"/>
        </w:rPr>
        <w:tab/>
      </w:r>
    </w:p>
    <w:p w:rsidR="00284163" w:rsidRPr="00284163" w:rsidRDefault="00284163" w:rsidP="00622732">
      <w:pPr>
        <w:spacing w:after="0" w:line="360" w:lineRule="auto"/>
        <w:rPr>
          <w:rFonts w:ascii="Times New Roman" w:hAnsi="Times New Roman" w:cs="Times New Roman"/>
          <w:sz w:val="28"/>
          <w:szCs w:val="28"/>
        </w:rPr>
      </w:pPr>
      <w:r w:rsidRPr="00284163">
        <w:rPr>
          <w:rFonts w:ascii="Times New Roman" w:hAnsi="Times New Roman" w:cs="Times New Roman"/>
          <w:sz w:val="28"/>
          <w:szCs w:val="28"/>
        </w:rPr>
        <w:t>Перевірив:</w:t>
      </w:r>
    </w:p>
    <w:p w:rsidR="00040CDF" w:rsidRDefault="00075955" w:rsidP="009555F5">
      <w:pPr>
        <w:spacing w:after="0" w:line="360" w:lineRule="auto"/>
        <w:rPr>
          <w:rFonts w:ascii="Times New Roman" w:hAnsi="Times New Roman" w:cs="Times New Roman"/>
          <w:sz w:val="28"/>
          <w:szCs w:val="28"/>
        </w:rPr>
      </w:pPr>
      <w:r>
        <w:rPr>
          <w:rFonts w:ascii="Times New Roman" w:hAnsi="Times New Roman" w:cs="Times New Roman"/>
          <w:sz w:val="28"/>
          <w:szCs w:val="28"/>
        </w:rPr>
        <w:t>к</w:t>
      </w:r>
      <w:r w:rsidR="00284163" w:rsidRPr="00284163">
        <w:rPr>
          <w:rFonts w:ascii="Times New Roman" w:hAnsi="Times New Roman" w:cs="Times New Roman"/>
          <w:sz w:val="28"/>
          <w:szCs w:val="28"/>
        </w:rPr>
        <w:t>. держ.</w:t>
      </w:r>
      <w:proofErr w:type="spellStart"/>
      <w:r w:rsidR="00284163" w:rsidRPr="00284163">
        <w:rPr>
          <w:rFonts w:ascii="Times New Roman" w:hAnsi="Times New Roman" w:cs="Times New Roman"/>
          <w:sz w:val="28"/>
          <w:szCs w:val="28"/>
        </w:rPr>
        <w:t>упр</w:t>
      </w:r>
      <w:proofErr w:type="spellEnd"/>
      <w:r w:rsidR="00284163" w:rsidRPr="00284163">
        <w:rPr>
          <w:rFonts w:ascii="Times New Roman" w:hAnsi="Times New Roman" w:cs="Times New Roman"/>
          <w:sz w:val="28"/>
          <w:szCs w:val="28"/>
        </w:rPr>
        <w:t>.,</w:t>
      </w:r>
      <w:r>
        <w:rPr>
          <w:rFonts w:ascii="Times New Roman" w:hAnsi="Times New Roman" w:cs="Times New Roman"/>
          <w:sz w:val="28"/>
          <w:szCs w:val="28"/>
        </w:rPr>
        <w:t>доц</w:t>
      </w:r>
      <w:r w:rsidR="00284163" w:rsidRPr="00284163">
        <w:rPr>
          <w:rFonts w:ascii="Times New Roman" w:hAnsi="Times New Roman" w:cs="Times New Roman"/>
          <w:sz w:val="28"/>
          <w:szCs w:val="28"/>
        </w:rPr>
        <w:t xml:space="preserve">. </w:t>
      </w:r>
      <w:r w:rsidR="00622732">
        <w:rPr>
          <w:rFonts w:ascii="Times New Roman" w:hAnsi="Times New Roman" w:cs="Times New Roman"/>
          <w:sz w:val="28"/>
          <w:szCs w:val="28"/>
        </w:rPr>
        <w:t xml:space="preserve">                                                                     </w:t>
      </w:r>
      <w:r w:rsidR="009555F5">
        <w:rPr>
          <w:rFonts w:ascii="Times New Roman" w:hAnsi="Times New Roman" w:cs="Times New Roman"/>
          <w:sz w:val="28"/>
          <w:szCs w:val="28"/>
        </w:rPr>
        <w:t xml:space="preserve">   </w:t>
      </w:r>
    </w:p>
    <w:p w:rsidR="00040CDF" w:rsidRDefault="00040CDF" w:rsidP="00622732">
      <w:pPr>
        <w:spacing w:after="0" w:line="360" w:lineRule="auto"/>
        <w:rPr>
          <w:rFonts w:ascii="Times New Roman" w:hAnsi="Times New Roman" w:cs="Times New Roman"/>
          <w:sz w:val="28"/>
          <w:szCs w:val="28"/>
        </w:rPr>
      </w:pPr>
    </w:p>
    <w:p w:rsidR="009555F5" w:rsidRDefault="009555F5" w:rsidP="00CF06A4">
      <w:pPr>
        <w:spacing w:after="0" w:line="360" w:lineRule="auto"/>
        <w:jc w:val="center"/>
        <w:rPr>
          <w:rFonts w:ascii="Times New Roman" w:hAnsi="Times New Roman" w:cs="Times New Roman"/>
          <w:sz w:val="28"/>
          <w:szCs w:val="28"/>
        </w:rPr>
      </w:pPr>
    </w:p>
    <w:p w:rsidR="009555F5" w:rsidRDefault="009555F5" w:rsidP="00CF06A4">
      <w:pPr>
        <w:spacing w:after="0" w:line="360" w:lineRule="auto"/>
        <w:jc w:val="center"/>
        <w:rPr>
          <w:rFonts w:ascii="Times New Roman" w:hAnsi="Times New Roman" w:cs="Times New Roman"/>
          <w:sz w:val="28"/>
          <w:szCs w:val="28"/>
        </w:rPr>
      </w:pPr>
    </w:p>
    <w:p w:rsidR="00622732" w:rsidRDefault="00622732" w:rsidP="00CF06A4">
      <w:pPr>
        <w:spacing w:after="0" w:line="36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ХАРКІВ – 2017 </w:t>
      </w:r>
    </w:p>
    <w:p w:rsidR="00F36237" w:rsidRDefault="00CF06A4" w:rsidP="00CF06A4">
      <w:pPr>
        <w:spacing w:after="0" w:line="360" w:lineRule="auto"/>
        <w:jc w:val="center"/>
        <w:rPr>
          <w:rFonts w:ascii="Times New Roman" w:hAnsi="Times New Roman" w:cs="Times New Roman"/>
          <w:sz w:val="28"/>
          <w:szCs w:val="28"/>
        </w:rPr>
      </w:pPr>
      <w:r w:rsidRPr="00CF06A4">
        <w:rPr>
          <w:rFonts w:ascii="Times New Roman" w:hAnsi="Times New Roman" w:cs="Times New Roman"/>
          <w:sz w:val="28"/>
          <w:szCs w:val="28"/>
        </w:rPr>
        <w:lastRenderedPageBreak/>
        <w:t>ЗМІСТ</w:t>
      </w:r>
    </w:p>
    <w:p w:rsidR="00CF06A4" w:rsidRDefault="00CF06A4" w:rsidP="00CF06A4">
      <w:pPr>
        <w:spacing w:after="0" w:line="360" w:lineRule="auto"/>
        <w:jc w:val="center"/>
        <w:rPr>
          <w:rFonts w:ascii="Times New Roman" w:hAnsi="Times New Roman" w:cs="Times New Roman"/>
          <w:sz w:val="28"/>
          <w:szCs w:val="28"/>
        </w:rPr>
      </w:pPr>
    </w:p>
    <w:p w:rsidR="00CF06A4" w:rsidRPr="00090CF6" w:rsidRDefault="007F6BD2" w:rsidP="003F4A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Вступ ……………………………………………………………..………</w:t>
      </w:r>
      <w:r w:rsidR="00622732" w:rsidRPr="00090CF6">
        <w:rPr>
          <w:rFonts w:ascii="Times New Roman" w:hAnsi="Times New Roman" w:cs="Times New Roman"/>
          <w:sz w:val="28"/>
          <w:szCs w:val="28"/>
        </w:rPr>
        <w:t>…..3</w:t>
      </w:r>
    </w:p>
    <w:p w:rsidR="00CE227D" w:rsidRDefault="00CE227D" w:rsidP="003F4A42">
      <w:pPr>
        <w:spacing w:after="0" w:line="360" w:lineRule="auto"/>
        <w:ind w:firstLine="709"/>
        <w:jc w:val="both"/>
        <w:rPr>
          <w:rFonts w:ascii="Times New Roman" w:hAnsi="Times New Roman" w:cs="Times New Roman"/>
          <w:sz w:val="28"/>
          <w:szCs w:val="26"/>
        </w:rPr>
      </w:pPr>
      <w:r>
        <w:rPr>
          <w:rFonts w:ascii="Times New Roman" w:hAnsi="Times New Roman" w:cs="Times New Roman"/>
          <w:sz w:val="28"/>
          <w:szCs w:val="26"/>
        </w:rPr>
        <w:t>1.</w:t>
      </w:r>
      <w:r w:rsidR="00372027">
        <w:rPr>
          <w:rFonts w:ascii="Times New Roman" w:hAnsi="Times New Roman" w:cs="Times New Roman"/>
          <w:sz w:val="28"/>
          <w:szCs w:val="26"/>
        </w:rPr>
        <w:t xml:space="preserve"> </w:t>
      </w:r>
      <w:r w:rsidR="0081423D">
        <w:rPr>
          <w:rFonts w:ascii="Times New Roman" w:hAnsi="Times New Roman" w:cs="Times New Roman"/>
          <w:sz w:val="28"/>
          <w:szCs w:val="26"/>
        </w:rPr>
        <w:t xml:space="preserve"> </w:t>
      </w:r>
      <w:r w:rsidR="007F6BD2">
        <w:rPr>
          <w:rFonts w:ascii="Times New Roman" w:hAnsi="Times New Roman" w:cs="Times New Roman"/>
          <w:sz w:val="28"/>
          <w:szCs w:val="26"/>
        </w:rPr>
        <w:t xml:space="preserve"> </w:t>
      </w:r>
      <w:r w:rsidR="0081423D">
        <w:rPr>
          <w:rFonts w:ascii="Times New Roman" w:hAnsi="Times New Roman" w:cs="Times New Roman"/>
          <w:sz w:val="28"/>
          <w:szCs w:val="26"/>
        </w:rPr>
        <w:t xml:space="preserve"> </w:t>
      </w:r>
      <w:r w:rsidR="007F6BD2">
        <w:rPr>
          <w:rFonts w:ascii="Times New Roman" w:hAnsi="Times New Roman" w:cs="Times New Roman"/>
          <w:sz w:val="28"/>
          <w:szCs w:val="26"/>
        </w:rPr>
        <w:t xml:space="preserve">  </w:t>
      </w:r>
      <w:r w:rsidR="00372027">
        <w:rPr>
          <w:rFonts w:ascii="Times New Roman" w:hAnsi="Times New Roman" w:cs="Times New Roman"/>
          <w:sz w:val="28"/>
          <w:szCs w:val="26"/>
        </w:rPr>
        <w:t>Напрямки державної регіона</w:t>
      </w:r>
      <w:r w:rsidR="007F6BD2">
        <w:rPr>
          <w:rFonts w:ascii="Times New Roman" w:hAnsi="Times New Roman" w:cs="Times New Roman"/>
          <w:sz w:val="28"/>
          <w:szCs w:val="26"/>
        </w:rPr>
        <w:t>льної кластерної політики ………...…</w:t>
      </w:r>
      <w:r w:rsidR="00372027">
        <w:rPr>
          <w:rFonts w:ascii="Times New Roman" w:hAnsi="Times New Roman" w:cs="Times New Roman"/>
          <w:sz w:val="28"/>
          <w:szCs w:val="26"/>
        </w:rPr>
        <w:t>.4</w:t>
      </w:r>
    </w:p>
    <w:p w:rsidR="00CE227D" w:rsidRPr="00EF7395" w:rsidRDefault="00CE227D" w:rsidP="003F4A42">
      <w:pPr>
        <w:spacing w:after="0" w:line="360" w:lineRule="auto"/>
        <w:ind w:firstLine="709"/>
        <w:jc w:val="both"/>
        <w:rPr>
          <w:rFonts w:ascii="Times New Roman" w:hAnsi="Times New Roman" w:cs="Times New Roman"/>
          <w:b/>
          <w:sz w:val="28"/>
          <w:szCs w:val="26"/>
        </w:rPr>
      </w:pPr>
      <w:r>
        <w:rPr>
          <w:rFonts w:ascii="Times New Roman" w:hAnsi="Times New Roman" w:cs="Times New Roman"/>
          <w:sz w:val="28"/>
          <w:szCs w:val="26"/>
        </w:rPr>
        <w:t>2.</w:t>
      </w:r>
      <w:r w:rsidR="00EF7395">
        <w:rPr>
          <w:rFonts w:ascii="Times New Roman" w:hAnsi="Times New Roman" w:cs="Times New Roman"/>
          <w:sz w:val="28"/>
          <w:szCs w:val="26"/>
        </w:rPr>
        <w:t xml:space="preserve">   </w:t>
      </w:r>
      <w:r w:rsidR="007F6BD2">
        <w:rPr>
          <w:rFonts w:ascii="Times New Roman" w:hAnsi="Times New Roman" w:cs="Times New Roman"/>
          <w:sz w:val="28"/>
          <w:szCs w:val="26"/>
        </w:rPr>
        <w:t xml:space="preserve">   </w:t>
      </w:r>
      <w:r w:rsidR="00EF7395" w:rsidRPr="00EF7395">
        <w:rPr>
          <w:rFonts w:ascii="Times New Roman" w:hAnsi="Times New Roman" w:cs="Times New Roman"/>
          <w:sz w:val="28"/>
          <w:szCs w:val="26"/>
        </w:rPr>
        <w:t>Кластери як інструмент економічного розвитку регіонів</w:t>
      </w:r>
      <w:r w:rsidR="00EF7395">
        <w:rPr>
          <w:rFonts w:ascii="Times New Roman" w:hAnsi="Times New Roman" w:cs="Times New Roman"/>
          <w:sz w:val="28"/>
          <w:szCs w:val="26"/>
        </w:rPr>
        <w:t>………</w:t>
      </w:r>
      <w:r w:rsidR="007F6BD2">
        <w:rPr>
          <w:rFonts w:ascii="Times New Roman" w:hAnsi="Times New Roman" w:cs="Times New Roman"/>
          <w:sz w:val="28"/>
          <w:szCs w:val="26"/>
        </w:rPr>
        <w:t>...</w:t>
      </w:r>
      <w:r w:rsidR="00EF7395">
        <w:rPr>
          <w:rFonts w:ascii="Times New Roman" w:hAnsi="Times New Roman" w:cs="Times New Roman"/>
          <w:sz w:val="28"/>
          <w:szCs w:val="26"/>
        </w:rPr>
        <w:t>…</w:t>
      </w:r>
      <w:r w:rsidR="007F6BD2">
        <w:rPr>
          <w:rFonts w:ascii="Times New Roman" w:hAnsi="Times New Roman" w:cs="Times New Roman"/>
          <w:sz w:val="28"/>
          <w:szCs w:val="26"/>
        </w:rPr>
        <w:t>7</w:t>
      </w:r>
    </w:p>
    <w:p w:rsidR="00CE227D" w:rsidRDefault="00EF7395" w:rsidP="003F4A42">
      <w:pPr>
        <w:spacing w:after="0" w:line="360" w:lineRule="auto"/>
        <w:ind w:firstLine="709"/>
        <w:jc w:val="both"/>
        <w:rPr>
          <w:rFonts w:ascii="Times New Roman" w:hAnsi="Times New Roman" w:cs="Times New Roman"/>
          <w:sz w:val="28"/>
          <w:szCs w:val="26"/>
        </w:rPr>
      </w:pPr>
      <w:r>
        <w:rPr>
          <w:rFonts w:ascii="Times New Roman" w:hAnsi="Times New Roman" w:cs="Times New Roman"/>
          <w:sz w:val="28"/>
          <w:szCs w:val="26"/>
        </w:rPr>
        <w:t xml:space="preserve">3. </w:t>
      </w:r>
      <w:r w:rsidR="005C60FD">
        <w:rPr>
          <w:rFonts w:ascii="Times New Roman" w:hAnsi="Times New Roman" w:cs="Times New Roman"/>
          <w:sz w:val="28"/>
          <w:szCs w:val="26"/>
        </w:rPr>
        <w:t xml:space="preserve"> </w:t>
      </w:r>
      <w:r w:rsidR="000B67A1">
        <w:rPr>
          <w:rFonts w:ascii="Times New Roman" w:hAnsi="Times New Roman" w:cs="Times New Roman"/>
          <w:sz w:val="28"/>
          <w:szCs w:val="26"/>
        </w:rPr>
        <w:t xml:space="preserve">Можливості запровадження досвіду діяльності бізнес-кластерів Китаю на території Харківської області </w:t>
      </w:r>
      <w:r w:rsidR="00BC7771">
        <w:rPr>
          <w:rFonts w:ascii="Times New Roman" w:hAnsi="Times New Roman" w:cs="Times New Roman"/>
          <w:sz w:val="28"/>
          <w:szCs w:val="26"/>
        </w:rPr>
        <w:t>………………………………………...11</w:t>
      </w:r>
    </w:p>
    <w:p w:rsidR="00CF06A4" w:rsidRPr="00090CF6" w:rsidRDefault="000C44D1" w:rsidP="003F4A42">
      <w:pPr>
        <w:spacing w:after="0" w:line="360" w:lineRule="auto"/>
        <w:ind w:firstLine="709"/>
        <w:jc w:val="both"/>
        <w:rPr>
          <w:rFonts w:ascii="Times New Roman" w:hAnsi="Times New Roman" w:cs="Times New Roman"/>
          <w:sz w:val="28"/>
          <w:szCs w:val="28"/>
        </w:rPr>
      </w:pPr>
      <w:r w:rsidRPr="00090CF6">
        <w:rPr>
          <w:rFonts w:ascii="Times New Roman" w:hAnsi="Times New Roman" w:cs="Times New Roman"/>
          <w:sz w:val="28"/>
          <w:szCs w:val="28"/>
        </w:rPr>
        <w:t>Висновок …………………………………………………</w:t>
      </w:r>
      <w:r w:rsidR="00CF06A4" w:rsidRPr="00090CF6">
        <w:rPr>
          <w:rFonts w:ascii="Times New Roman" w:hAnsi="Times New Roman" w:cs="Times New Roman"/>
          <w:sz w:val="28"/>
          <w:szCs w:val="28"/>
        </w:rPr>
        <w:t>…………</w:t>
      </w:r>
      <w:r w:rsidR="00380F0F" w:rsidRPr="00090CF6">
        <w:rPr>
          <w:rFonts w:ascii="Times New Roman" w:hAnsi="Times New Roman" w:cs="Times New Roman"/>
          <w:sz w:val="28"/>
          <w:szCs w:val="28"/>
        </w:rPr>
        <w:t>…..</w:t>
      </w:r>
      <w:r w:rsidR="00622732" w:rsidRPr="00090CF6">
        <w:rPr>
          <w:rFonts w:ascii="Times New Roman" w:hAnsi="Times New Roman" w:cs="Times New Roman"/>
          <w:sz w:val="28"/>
          <w:szCs w:val="28"/>
        </w:rPr>
        <w:t>.</w:t>
      </w:r>
      <w:r w:rsidR="00CC5E37">
        <w:rPr>
          <w:rFonts w:ascii="Times New Roman" w:hAnsi="Times New Roman" w:cs="Times New Roman"/>
          <w:sz w:val="28"/>
          <w:szCs w:val="28"/>
        </w:rPr>
        <w:t>.</w:t>
      </w:r>
      <w:r w:rsidR="00622732" w:rsidRPr="00090CF6">
        <w:rPr>
          <w:rFonts w:ascii="Times New Roman" w:hAnsi="Times New Roman" w:cs="Times New Roman"/>
          <w:sz w:val="28"/>
          <w:szCs w:val="28"/>
        </w:rPr>
        <w:t>.</w:t>
      </w:r>
      <w:r w:rsidR="00DA6A37">
        <w:rPr>
          <w:rFonts w:ascii="Times New Roman" w:hAnsi="Times New Roman" w:cs="Times New Roman"/>
          <w:sz w:val="28"/>
          <w:szCs w:val="28"/>
        </w:rPr>
        <w:t>...17</w:t>
      </w:r>
    </w:p>
    <w:p w:rsidR="00CF06A4" w:rsidRPr="00090CF6" w:rsidRDefault="00CF06A4" w:rsidP="003F4A42">
      <w:pPr>
        <w:spacing w:after="0" w:line="360" w:lineRule="auto"/>
        <w:ind w:firstLine="709"/>
        <w:jc w:val="both"/>
        <w:rPr>
          <w:rFonts w:ascii="Times New Roman" w:hAnsi="Times New Roman" w:cs="Times New Roman"/>
          <w:sz w:val="28"/>
          <w:szCs w:val="28"/>
        </w:rPr>
      </w:pPr>
      <w:r w:rsidRPr="00090CF6">
        <w:rPr>
          <w:rFonts w:ascii="Times New Roman" w:hAnsi="Times New Roman" w:cs="Times New Roman"/>
          <w:sz w:val="28"/>
          <w:szCs w:val="28"/>
        </w:rPr>
        <w:t>Список ви</w:t>
      </w:r>
      <w:r w:rsidR="000C44D1" w:rsidRPr="00090CF6">
        <w:rPr>
          <w:rFonts w:ascii="Times New Roman" w:hAnsi="Times New Roman" w:cs="Times New Roman"/>
          <w:sz w:val="28"/>
          <w:szCs w:val="28"/>
        </w:rPr>
        <w:t>користаних джерел ………………………………</w:t>
      </w:r>
      <w:r w:rsidRPr="00090CF6">
        <w:rPr>
          <w:rFonts w:ascii="Times New Roman" w:hAnsi="Times New Roman" w:cs="Times New Roman"/>
          <w:sz w:val="28"/>
          <w:szCs w:val="28"/>
        </w:rPr>
        <w:t>…</w:t>
      </w:r>
      <w:r w:rsidR="00380F0F" w:rsidRPr="00090CF6">
        <w:rPr>
          <w:rFonts w:ascii="Times New Roman" w:hAnsi="Times New Roman" w:cs="Times New Roman"/>
          <w:sz w:val="28"/>
          <w:szCs w:val="28"/>
        </w:rPr>
        <w:t>…..</w:t>
      </w:r>
      <w:r w:rsidRPr="00090CF6">
        <w:rPr>
          <w:rFonts w:ascii="Times New Roman" w:hAnsi="Times New Roman" w:cs="Times New Roman"/>
          <w:sz w:val="28"/>
          <w:szCs w:val="28"/>
        </w:rPr>
        <w:t>…</w:t>
      </w:r>
      <w:r w:rsidR="00DA6A37">
        <w:rPr>
          <w:rFonts w:ascii="Times New Roman" w:hAnsi="Times New Roman" w:cs="Times New Roman"/>
          <w:sz w:val="28"/>
          <w:szCs w:val="28"/>
        </w:rPr>
        <w:t>…</w:t>
      </w:r>
      <w:r w:rsidRPr="00090CF6">
        <w:rPr>
          <w:rFonts w:ascii="Times New Roman" w:hAnsi="Times New Roman" w:cs="Times New Roman"/>
          <w:sz w:val="28"/>
          <w:szCs w:val="28"/>
        </w:rPr>
        <w:t>…</w:t>
      </w:r>
      <w:r w:rsidR="00DA6A37">
        <w:rPr>
          <w:rFonts w:ascii="Times New Roman" w:hAnsi="Times New Roman" w:cs="Times New Roman"/>
          <w:sz w:val="28"/>
          <w:szCs w:val="28"/>
        </w:rPr>
        <w:t>18</w:t>
      </w:r>
    </w:p>
    <w:p w:rsidR="00CF06A4" w:rsidRPr="00CF06A4" w:rsidRDefault="00CF06A4" w:rsidP="00CF06A4"/>
    <w:p w:rsidR="00CF06A4" w:rsidRDefault="00CF06A4"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CF06A4">
      <w:pPr>
        <w:spacing w:after="0" w:line="360" w:lineRule="auto"/>
        <w:jc w:val="both"/>
        <w:rPr>
          <w:rFonts w:ascii="Times New Roman" w:hAnsi="Times New Roman" w:cs="Times New Roman"/>
          <w:sz w:val="28"/>
          <w:szCs w:val="28"/>
        </w:rPr>
      </w:pPr>
    </w:p>
    <w:p w:rsidR="005B5F0B" w:rsidRDefault="005B5F0B" w:rsidP="00E42DF7">
      <w:pPr>
        <w:spacing w:after="0" w:line="360" w:lineRule="auto"/>
        <w:rPr>
          <w:rFonts w:ascii="Times New Roman" w:hAnsi="Times New Roman" w:cs="Times New Roman"/>
          <w:sz w:val="28"/>
          <w:szCs w:val="28"/>
        </w:rPr>
      </w:pPr>
    </w:p>
    <w:p w:rsidR="00712975" w:rsidRDefault="00712975" w:rsidP="00712975">
      <w:pPr>
        <w:tabs>
          <w:tab w:val="left" w:pos="3810"/>
          <w:tab w:val="center" w:pos="4677"/>
        </w:tabs>
        <w:spacing w:after="0" w:line="360" w:lineRule="auto"/>
        <w:rPr>
          <w:rFonts w:ascii="Times New Roman" w:hAnsi="Times New Roman" w:cs="Times New Roman"/>
          <w:sz w:val="28"/>
          <w:szCs w:val="28"/>
        </w:rPr>
      </w:pPr>
      <w:r>
        <w:rPr>
          <w:rFonts w:ascii="Times New Roman" w:hAnsi="Times New Roman" w:cs="Times New Roman"/>
          <w:sz w:val="28"/>
          <w:szCs w:val="28"/>
        </w:rPr>
        <w:tab/>
      </w:r>
    </w:p>
    <w:p w:rsidR="00BB5905" w:rsidRDefault="00BB5905" w:rsidP="00075955">
      <w:pPr>
        <w:tabs>
          <w:tab w:val="left" w:pos="3495"/>
          <w:tab w:val="left" w:pos="3810"/>
          <w:tab w:val="center" w:pos="4677"/>
        </w:tabs>
        <w:spacing w:after="0" w:line="360" w:lineRule="auto"/>
        <w:jc w:val="center"/>
        <w:rPr>
          <w:rFonts w:ascii="Times New Roman" w:hAnsi="Times New Roman" w:cs="Times New Roman"/>
          <w:sz w:val="28"/>
          <w:szCs w:val="28"/>
        </w:rPr>
      </w:pPr>
    </w:p>
    <w:p w:rsidR="003F4A42" w:rsidRDefault="003F4A42" w:rsidP="00075955">
      <w:pPr>
        <w:tabs>
          <w:tab w:val="left" w:pos="3495"/>
          <w:tab w:val="left" w:pos="3810"/>
          <w:tab w:val="center" w:pos="4677"/>
        </w:tabs>
        <w:spacing w:after="0" w:line="360" w:lineRule="auto"/>
        <w:jc w:val="center"/>
        <w:rPr>
          <w:rFonts w:ascii="Times New Roman" w:hAnsi="Times New Roman" w:cs="Times New Roman"/>
          <w:sz w:val="28"/>
          <w:szCs w:val="28"/>
        </w:rPr>
      </w:pPr>
    </w:p>
    <w:p w:rsidR="00CE227D" w:rsidRDefault="00CE227D" w:rsidP="00075955">
      <w:pPr>
        <w:tabs>
          <w:tab w:val="left" w:pos="3495"/>
          <w:tab w:val="left" w:pos="3810"/>
          <w:tab w:val="center" w:pos="4677"/>
        </w:tabs>
        <w:spacing w:after="0" w:line="360" w:lineRule="auto"/>
        <w:jc w:val="center"/>
        <w:rPr>
          <w:rFonts w:ascii="Times New Roman" w:hAnsi="Times New Roman" w:cs="Times New Roman"/>
          <w:sz w:val="28"/>
          <w:szCs w:val="28"/>
        </w:rPr>
      </w:pPr>
    </w:p>
    <w:p w:rsidR="007F6BD2" w:rsidRDefault="007F6BD2" w:rsidP="00075955">
      <w:pPr>
        <w:tabs>
          <w:tab w:val="left" w:pos="3495"/>
          <w:tab w:val="left" w:pos="3810"/>
          <w:tab w:val="center" w:pos="4677"/>
        </w:tabs>
        <w:spacing w:after="0" w:line="360" w:lineRule="auto"/>
        <w:jc w:val="center"/>
        <w:rPr>
          <w:rFonts w:ascii="Times New Roman" w:hAnsi="Times New Roman" w:cs="Times New Roman"/>
          <w:sz w:val="28"/>
          <w:szCs w:val="28"/>
        </w:rPr>
      </w:pPr>
    </w:p>
    <w:p w:rsidR="005B5F0B" w:rsidRDefault="005B5F0B" w:rsidP="00075955">
      <w:pPr>
        <w:tabs>
          <w:tab w:val="left" w:pos="3495"/>
          <w:tab w:val="left" w:pos="3810"/>
          <w:tab w:val="center" w:pos="4677"/>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ВСТУП</w:t>
      </w:r>
    </w:p>
    <w:p w:rsidR="00BF76C8" w:rsidRDefault="00BF76C8" w:rsidP="00CE227D">
      <w:pPr>
        <w:tabs>
          <w:tab w:val="left" w:pos="1935"/>
        </w:tabs>
        <w:spacing w:after="0" w:line="360" w:lineRule="auto"/>
        <w:rPr>
          <w:rFonts w:ascii="Times New Roman" w:hAnsi="Times New Roman" w:cs="Times New Roman"/>
          <w:sz w:val="28"/>
          <w:szCs w:val="28"/>
        </w:rPr>
      </w:pPr>
    </w:p>
    <w:p w:rsidR="00BF76C8" w:rsidRDefault="00BF76C8" w:rsidP="00BF76C8">
      <w:pPr>
        <w:tabs>
          <w:tab w:val="left" w:pos="1935"/>
        </w:tabs>
        <w:spacing w:after="0" w:line="360" w:lineRule="auto"/>
        <w:ind w:firstLine="709"/>
        <w:jc w:val="both"/>
        <w:rPr>
          <w:rFonts w:ascii="Times New Roman" w:hAnsi="Times New Roman" w:cs="Times New Roman"/>
          <w:sz w:val="28"/>
          <w:szCs w:val="28"/>
        </w:rPr>
      </w:pPr>
      <w:r w:rsidRPr="00BF76C8">
        <w:rPr>
          <w:rFonts w:ascii="Times New Roman" w:hAnsi="Times New Roman" w:cs="Times New Roman"/>
          <w:sz w:val="28"/>
          <w:szCs w:val="28"/>
        </w:rPr>
        <w:t>В</w:t>
      </w:r>
      <w:r>
        <w:rPr>
          <w:rFonts w:ascii="Times New Roman" w:hAnsi="Times New Roman" w:cs="Times New Roman"/>
          <w:sz w:val="28"/>
          <w:szCs w:val="28"/>
        </w:rPr>
        <w:t xml:space="preserve"> </w:t>
      </w:r>
      <w:r w:rsidRPr="00BF76C8">
        <w:rPr>
          <w:rFonts w:ascii="Times New Roman" w:hAnsi="Times New Roman" w:cs="Times New Roman"/>
          <w:sz w:val="28"/>
          <w:szCs w:val="28"/>
        </w:rPr>
        <w:t>умовах глобалізації економіки і</w:t>
      </w:r>
      <w:r>
        <w:rPr>
          <w:rFonts w:ascii="Times New Roman" w:hAnsi="Times New Roman" w:cs="Times New Roman"/>
          <w:sz w:val="28"/>
          <w:szCs w:val="28"/>
        </w:rPr>
        <w:t xml:space="preserve"> зміни ролі та значення основ</w:t>
      </w:r>
      <w:r w:rsidRPr="00BF76C8">
        <w:rPr>
          <w:rFonts w:ascii="Times New Roman" w:hAnsi="Times New Roman" w:cs="Times New Roman"/>
          <w:sz w:val="28"/>
          <w:szCs w:val="28"/>
        </w:rPr>
        <w:t>них суб’єктів соціально-економічн</w:t>
      </w:r>
      <w:r>
        <w:rPr>
          <w:rFonts w:ascii="Times New Roman" w:hAnsi="Times New Roman" w:cs="Times New Roman"/>
          <w:sz w:val="28"/>
          <w:szCs w:val="28"/>
        </w:rPr>
        <w:t>ого розвитку джерела конкурент</w:t>
      </w:r>
      <w:r w:rsidRPr="00BF76C8">
        <w:rPr>
          <w:rFonts w:ascii="Times New Roman" w:hAnsi="Times New Roman" w:cs="Times New Roman"/>
          <w:sz w:val="28"/>
          <w:szCs w:val="28"/>
        </w:rPr>
        <w:t>них переваг галузей і регіонів усе більше залежать від</w:t>
      </w:r>
      <w:r>
        <w:rPr>
          <w:rFonts w:ascii="Times New Roman" w:hAnsi="Times New Roman" w:cs="Times New Roman"/>
          <w:sz w:val="28"/>
          <w:szCs w:val="28"/>
        </w:rPr>
        <w:t xml:space="preserve"> місцевих факто</w:t>
      </w:r>
      <w:r w:rsidRPr="00BF76C8">
        <w:rPr>
          <w:rFonts w:ascii="Times New Roman" w:hAnsi="Times New Roman" w:cs="Times New Roman"/>
          <w:sz w:val="28"/>
          <w:szCs w:val="28"/>
        </w:rPr>
        <w:t>рів та особливостей ресурсного пот</w:t>
      </w:r>
      <w:r>
        <w:rPr>
          <w:rFonts w:ascii="Times New Roman" w:hAnsi="Times New Roman" w:cs="Times New Roman"/>
          <w:sz w:val="28"/>
          <w:szCs w:val="28"/>
        </w:rPr>
        <w:t>енціалу. Саме кластери дозволя</w:t>
      </w:r>
      <w:r w:rsidRPr="00BF76C8">
        <w:rPr>
          <w:rFonts w:ascii="Times New Roman" w:hAnsi="Times New Roman" w:cs="Times New Roman"/>
          <w:sz w:val="28"/>
          <w:szCs w:val="28"/>
        </w:rPr>
        <w:t>ють мобілізувати новий ресурс – ресурс мережевої органі</w:t>
      </w:r>
      <w:r>
        <w:rPr>
          <w:rFonts w:ascii="Times New Roman" w:hAnsi="Times New Roman" w:cs="Times New Roman"/>
          <w:sz w:val="28"/>
          <w:szCs w:val="28"/>
        </w:rPr>
        <w:t>зації тери</w:t>
      </w:r>
      <w:r w:rsidRPr="00BF76C8">
        <w:rPr>
          <w:rFonts w:ascii="Times New Roman" w:hAnsi="Times New Roman" w:cs="Times New Roman"/>
          <w:sz w:val="28"/>
          <w:szCs w:val="28"/>
        </w:rPr>
        <w:t>торії.</w:t>
      </w:r>
    </w:p>
    <w:p w:rsidR="00BF76C8" w:rsidRDefault="00BF76C8" w:rsidP="00BF76C8">
      <w:pPr>
        <w:tabs>
          <w:tab w:val="left" w:pos="1935"/>
        </w:tabs>
        <w:spacing w:after="0" w:line="360" w:lineRule="auto"/>
        <w:ind w:firstLine="709"/>
        <w:jc w:val="both"/>
        <w:rPr>
          <w:rFonts w:ascii="Times New Roman" w:hAnsi="Times New Roman" w:cs="Times New Roman"/>
          <w:sz w:val="28"/>
          <w:szCs w:val="28"/>
        </w:rPr>
      </w:pPr>
      <w:r w:rsidRPr="00BF76C8">
        <w:rPr>
          <w:rFonts w:ascii="Times New Roman" w:hAnsi="Times New Roman" w:cs="Times New Roman"/>
          <w:sz w:val="28"/>
          <w:szCs w:val="28"/>
        </w:rPr>
        <w:t xml:space="preserve"> Формування територіальних кл</w:t>
      </w:r>
      <w:r>
        <w:rPr>
          <w:rFonts w:ascii="Times New Roman" w:hAnsi="Times New Roman" w:cs="Times New Roman"/>
          <w:sz w:val="28"/>
          <w:szCs w:val="28"/>
        </w:rPr>
        <w:t>астерів як вертикально інтегро</w:t>
      </w:r>
      <w:r w:rsidRPr="00BF76C8">
        <w:rPr>
          <w:rFonts w:ascii="Times New Roman" w:hAnsi="Times New Roman" w:cs="Times New Roman"/>
          <w:sz w:val="28"/>
          <w:szCs w:val="28"/>
        </w:rPr>
        <w:t>ваних підприємств і організацій взаємозалежних галузей, що мають, як правило, спільну науково-дослідну основу й адекватні елементи системи управління, є перспективним інструментом забезпечення розвитку регіональних економік із</w:t>
      </w:r>
      <w:r>
        <w:rPr>
          <w:rFonts w:ascii="Times New Roman" w:hAnsi="Times New Roman" w:cs="Times New Roman"/>
          <w:sz w:val="28"/>
          <w:szCs w:val="28"/>
        </w:rPr>
        <w:t xml:space="preserve"> мультиплікаційним ефектом в Ук</w:t>
      </w:r>
      <w:r w:rsidRPr="00BF76C8">
        <w:rPr>
          <w:rFonts w:ascii="Times New Roman" w:hAnsi="Times New Roman" w:cs="Times New Roman"/>
          <w:sz w:val="28"/>
          <w:szCs w:val="28"/>
        </w:rPr>
        <w:t>раїні. Саме кластери можуть стати найбільш ефективними засобами регіональної політики, що стимулює розвиток регіонів на основі використання місцевих умов і ресурсі</w:t>
      </w:r>
      <w:r>
        <w:rPr>
          <w:rFonts w:ascii="Times New Roman" w:hAnsi="Times New Roman" w:cs="Times New Roman"/>
          <w:sz w:val="28"/>
          <w:szCs w:val="28"/>
        </w:rPr>
        <w:t>в, а також конкурент</w:t>
      </w:r>
      <w:r w:rsidRPr="00BF76C8">
        <w:rPr>
          <w:rFonts w:ascii="Times New Roman" w:hAnsi="Times New Roman" w:cs="Times New Roman"/>
          <w:sz w:val="28"/>
          <w:szCs w:val="28"/>
        </w:rPr>
        <w:t xml:space="preserve">них переваг. </w:t>
      </w:r>
    </w:p>
    <w:p w:rsidR="001A1032" w:rsidRDefault="00833028" w:rsidP="00BF76C8">
      <w:pPr>
        <w:tabs>
          <w:tab w:val="left" w:pos="1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Метою роботи є </w:t>
      </w:r>
      <w:proofErr w:type="spellStart"/>
      <w:r>
        <w:rPr>
          <w:rFonts w:ascii="Times New Roman" w:hAnsi="Times New Roman" w:cs="Times New Roman"/>
          <w:sz w:val="28"/>
          <w:szCs w:val="28"/>
        </w:rPr>
        <w:t>обгрунтувати</w:t>
      </w:r>
      <w:proofErr w:type="spellEnd"/>
      <w:r>
        <w:rPr>
          <w:rFonts w:ascii="Times New Roman" w:hAnsi="Times New Roman" w:cs="Times New Roman"/>
          <w:sz w:val="28"/>
          <w:szCs w:val="28"/>
        </w:rPr>
        <w:t xml:space="preserve"> створення кластерів як важливих елементів економічного розвитку, а також розглянути можливість застосування </w:t>
      </w:r>
      <w:r w:rsidRPr="00833028">
        <w:rPr>
          <w:rFonts w:ascii="Times New Roman" w:hAnsi="Times New Roman" w:cs="Times New Roman"/>
          <w:sz w:val="28"/>
          <w:szCs w:val="28"/>
        </w:rPr>
        <w:t>досвід</w:t>
      </w:r>
      <w:r>
        <w:rPr>
          <w:rFonts w:ascii="Times New Roman" w:hAnsi="Times New Roman" w:cs="Times New Roman"/>
          <w:sz w:val="28"/>
          <w:szCs w:val="28"/>
        </w:rPr>
        <w:t>у</w:t>
      </w:r>
      <w:r w:rsidRPr="00833028">
        <w:rPr>
          <w:rFonts w:ascii="Times New Roman" w:hAnsi="Times New Roman" w:cs="Times New Roman"/>
          <w:sz w:val="28"/>
          <w:szCs w:val="28"/>
        </w:rPr>
        <w:t xml:space="preserve"> Китаю для Харківської області</w:t>
      </w:r>
      <w:r>
        <w:rPr>
          <w:rFonts w:ascii="Times New Roman" w:hAnsi="Times New Roman" w:cs="Times New Roman"/>
          <w:sz w:val="28"/>
          <w:szCs w:val="28"/>
        </w:rPr>
        <w:t xml:space="preserve">. </w:t>
      </w:r>
    </w:p>
    <w:p w:rsidR="00372027" w:rsidRDefault="00372027" w:rsidP="00BF76C8">
      <w:pPr>
        <w:tabs>
          <w:tab w:val="left" w:pos="1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Завданнями роботи є: </w:t>
      </w:r>
    </w:p>
    <w:p w:rsidR="00372027" w:rsidRPr="00372027" w:rsidRDefault="00372027" w:rsidP="00372027">
      <w:pPr>
        <w:pStyle w:val="a3"/>
        <w:numPr>
          <w:ilvl w:val="0"/>
          <w:numId w:val="18"/>
        </w:numPr>
        <w:tabs>
          <w:tab w:val="left" w:pos="1200"/>
        </w:tabs>
        <w:spacing w:after="0" w:line="360" w:lineRule="auto"/>
        <w:ind w:left="0" w:firstLine="709"/>
        <w:jc w:val="both"/>
        <w:rPr>
          <w:rFonts w:ascii="Times New Roman" w:hAnsi="Times New Roman" w:cs="Times New Roman"/>
          <w:sz w:val="28"/>
          <w:szCs w:val="28"/>
        </w:rPr>
      </w:pPr>
      <w:r w:rsidRPr="00372027">
        <w:rPr>
          <w:rFonts w:ascii="Times New Roman" w:hAnsi="Times New Roman" w:cs="Times New Roman"/>
          <w:sz w:val="28"/>
          <w:szCs w:val="28"/>
        </w:rPr>
        <w:t>розглянути сучасний стан та напрямки державної регіональної кластерної політики;</w:t>
      </w:r>
    </w:p>
    <w:p w:rsidR="00372027" w:rsidRPr="00372027" w:rsidRDefault="00372027" w:rsidP="00372027">
      <w:pPr>
        <w:pStyle w:val="a3"/>
        <w:numPr>
          <w:ilvl w:val="0"/>
          <w:numId w:val="18"/>
        </w:numPr>
        <w:tabs>
          <w:tab w:val="left" w:pos="1200"/>
        </w:tabs>
        <w:spacing w:after="0" w:line="360" w:lineRule="auto"/>
        <w:ind w:left="0" w:firstLine="709"/>
        <w:jc w:val="both"/>
        <w:rPr>
          <w:rFonts w:ascii="Times New Roman" w:hAnsi="Times New Roman" w:cs="Times New Roman"/>
          <w:sz w:val="28"/>
          <w:szCs w:val="28"/>
        </w:rPr>
      </w:pPr>
      <w:proofErr w:type="spellStart"/>
      <w:r w:rsidRPr="00372027">
        <w:rPr>
          <w:rFonts w:ascii="Times New Roman" w:hAnsi="Times New Roman" w:cs="Times New Roman"/>
          <w:sz w:val="28"/>
          <w:szCs w:val="28"/>
        </w:rPr>
        <w:t>обгрунтувати</w:t>
      </w:r>
      <w:proofErr w:type="spellEnd"/>
      <w:r w:rsidRPr="00372027">
        <w:rPr>
          <w:rFonts w:ascii="Times New Roman" w:hAnsi="Times New Roman" w:cs="Times New Roman"/>
          <w:sz w:val="28"/>
          <w:szCs w:val="28"/>
        </w:rPr>
        <w:t xml:space="preserve"> </w:t>
      </w:r>
      <w:proofErr w:type="spellStart"/>
      <w:r w:rsidRPr="00372027">
        <w:rPr>
          <w:rFonts w:ascii="Times New Roman" w:hAnsi="Times New Roman" w:cs="Times New Roman"/>
          <w:sz w:val="28"/>
          <w:szCs w:val="28"/>
        </w:rPr>
        <w:t>кластеризацію</w:t>
      </w:r>
      <w:proofErr w:type="spellEnd"/>
      <w:r w:rsidRPr="00372027">
        <w:rPr>
          <w:rFonts w:ascii="Times New Roman" w:hAnsi="Times New Roman" w:cs="Times New Roman"/>
          <w:sz w:val="28"/>
          <w:szCs w:val="28"/>
        </w:rPr>
        <w:t xml:space="preserve"> як чинник підвищення конкурентоспроможності регіонів; </w:t>
      </w:r>
    </w:p>
    <w:p w:rsidR="00372027" w:rsidRPr="00372027" w:rsidRDefault="00372027" w:rsidP="00372027">
      <w:pPr>
        <w:pStyle w:val="a3"/>
        <w:numPr>
          <w:ilvl w:val="0"/>
          <w:numId w:val="18"/>
        </w:numPr>
        <w:tabs>
          <w:tab w:val="left" w:pos="1200"/>
        </w:tabs>
        <w:spacing w:after="0" w:line="360" w:lineRule="auto"/>
        <w:ind w:left="0" w:firstLine="709"/>
        <w:jc w:val="both"/>
        <w:rPr>
          <w:rFonts w:ascii="Times New Roman" w:hAnsi="Times New Roman" w:cs="Times New Roman"/>
          <w:sz w:val="28"/>
          <w:szCs w:val="28"/>
        </w:rPr>
      </w:pPr>
      <w:r w:rsidRPr="00372027">
        <w:rPr>
          <w:rFonts w:ascii="Times New Roman" w:hAnsi="Times New Roman" w:cs="Times New Roman"/>
          <w:sz w:val="28"/>
          <w:szCs w:val="28"/>
        </w:rPr>
        <w:t xml:space="preserve">розглянути міжнародний досвід створення кластерів та оцінити можливість запровадження китайського досвіду у Харківській області. </w:t>
      </w:r>
    </w:p>
    <w:p w:rsidR="00372027" w:rsidRDefault="00372027" w:rsidP="00372027">
      <w:pPr>
        <w:tabs>
          <w:tab w:val="left" w:pos="12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ході виконання роботи використані матеріали та джерела з тематики державного управління, регіональної політики, інноваційної політики, законодавчі акти, інші наукові матеріали. </w:t>
      </w:r>
    </w:p>
    <w:p w:rsidR="00372027" w:rsidRDefault="00372027" w:rsidP="00372027">
      <w:pPr>
        <w:tabs>
          <w:tab w:val="left" w:pos="1200"/>
        </w:tabs>
        <w:spacing w:after="0" w:line="360" w:lineRule="auto"/>
        <w:ind w:firstLine="709"/>
        <w:jc w:val="both"/>
        <w:rPr>
          <w:rFonts w:ascii="Times New Roman" w:hAnsi="Times New Roman" w:cs="Times New Roman"/>
          <w:sz w:val="28"/>
          <w:szCs w:val="28"/>
        </w:rPr>
      </w:pPr>
    </w:p>
    <w:p w:rsidR="00372027" w:rsidRDefault="00372027" w:rsidP="00372027">
      <w:pPr>
        <w:tabs>
          <w:tab w:val="left" w:pos="1200"/>
        </w:tabs>
        <w:spacing w:after="0" w:line="360" w:lineRule="auto"/>
        <w:ind w:firstLine="709"/>
        <w:jc w:val="both"/>
        <w:rPr>
          <w:rFonts w:ascii="Times New Roman" w:hAnsi="Times New Roman" w:cs="Times New Roman"/>
          <w:sz w:val="28"/>
          <w:szCs w:val="28"/>
        </w:rPr>
      </w:pPr>
    </w:p>
    <w:p w:rsidR="00D76F9C" w:rsidRPr="00D76F9C" w:rsidRDefault="00372027" w:rsidP="00D76F9C">
      <w:pPr>
        <w:tabs>
          <w:tab w:val="left" w:pos="1200"/>
        </w:tabs>
        <w:spacing w:after="0" w:line="360" w:lineRule="auto"/>
        <w:ind w:firstLine="709"/>
        <w:jc w:val="both"/>
        <w:rPr>
          <w:rFonts w:ascii="Times New Roman" w:hAnsi="Times New Roman" w:cs="Times New Roman"/>
          <w:b/>
          <w:sz w:val="28"/>
          <w:szCs w:val="28"/>
        </w:rPr>
      </w:pPr>
      <w:r w:rsidRPr="00D76F9C">
        <w:rPr>
          <w:rFonts w:ascii="Times New Roman" w:hAnsi="Times New Roman" w:cs="Times New Roman"/>
          <w:b/>
          <w:sz w:val="28"/>
          <w:szCs w:val="28"/>
        </w:rPr>
        <w:lastRenderedPageBreak/>
        <w:t xml:space="preserve"> </w:t>
      </w:r>
      <w:r w:rsidR="00D76F9C" w:rsidRPr="00D76F9C">
        <w:rPr>
          <w:rFonts w:ascii="Times New Roman" w:hAnsi="Times New Roman" w:cs="Times New Roman"/>
          <w:b/>
          <w:sz w:val="28"/>
          <w:szCs w:val="28"/>
        </w:rPr>
        <w:t xml:space="preserve">1. Напрями державної регіональної кластерної політики </w:t>
      </w:r>
    </w:p>
    <w:p w:rsidR="00D76F9C" w:rsidRPr="00D76F9C" w:rsidRDefault="00D76F9C" w:rsidP="00D76F9C">
      <w:pPr>
        <w:spacing w:after="0" w:line="360" w:lineRule="auto"/>
        <w:ind w:firstLine="709"/>
        <w:jc w:val="both"/>
        <w:rPr>
          <w:rFonts w:ascii="Times New Roman" w:hAnsi="Times New Roman" w:cs="Times New Roman"/>
          <w:sz w:val="28"/>
          <w:szCs w:val="28"/>
        </w:rPr>
      </w:pPr>
      <w:r w:rsidRPr="00D76F9C">
        <w:rPr>
          <w:rFonts w:ascii="Times New Roman" w:hAnsi="Times New Roman" w:cs="Times New Roman"/>
          <w:sz w:val="28"/>
          <w:szCs w:val="28"/>
        </w:rPr>
        <w:t xml:space="preserve"> </w:t>
      </w:r>
    </w:p>
    <w:p w:rsidR="00D76F9C" w:rsidRPr="00D76F9C" w:rsidRDefault="00D76F9C" w:rsidP="00D76F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початку розгляду цього підрозділу визначимося з поняттями. Зокрема, кластер – </w:t>
      </w:r>
      <w:r w:rsidRPr="00D76F9C">
        <w:rPr>
          <w:rFonts w:ascii="Times New Roman" w:hAnsi="Times New Roman" w:cs="Times New Roman"/>
          <w:sz w:val="28"/>
          <w:szCs w:val="28"/>
        </w:rPr>
        <w:t xml:space="preserve">це галузеве, територіальне та добровільне об'єднання підприємницьких структур, які тісно співпрацюють із науковими (освітніми) установами, громадськими організаціями та органами місцевої влади з метою підвищення </w:t>
      </w:r>
      <w:r>
        <w:rPr>
          <w:rFonts w:ascii="Times New Roman" w:hAnsi="Times New Roman" w:cs="Times New Roman"/>
          <w:sz w:val="28"/>
          <w:szCs w:val="28"/>
        </w:rPr>
        <w:t>конкурентоспроможності</w:t>
      </w:r>
      <w:r w:rsidRPr="00D76F9C">
        <w:rPr>
          <w:rFonts w:ascii="Times New Roman" w:hAnsi="Times New Roman" w:cs="Times New Roman"/>
          <w:sz w:val="28"/>
          <w:szCs w:val="28"/>
        </w:rPr>
        <w:t xml:space="preserve"> власної продукції і сприяння економічному розвитку регіону.</w:t>
      </w:r>
    </w:p>
    <w:p w:rsidR="00D76F9C" w:rsidRDefault="00D76F9C" w:rsidP="00D76F9C">
      <w:pPr>
        <w:spacing w:after="0" w:line="360" w:lineRule="auto"/>
        <w:ind w:firstLine="709"/>
        <w:jc w:val="both"/>
        <w:rPr>
          <w:rFonts w:ascii="Times New Roman" w:hAnsi="Times New Roman" w:cs="Times New Roman"/>
          <w:sz w:val="28"/>
          <w:szCs w:val="28"/>
        </w:rPr>
      </w:pPr>
      <w:r w:rsidRPr="00D76F9C">
        <w:rPr>
          <w:rFonts w:ascii="Times New Roman" w:hAnsi="Times New Roman" w:cs="Times New Roman"/>
          <w:sz w:val="28"/>
          <w:szCs w:val="28"/>
        </w:rPr>
        <w:t>Кластерний розвиток як чинник активізації регіонального економічного розвитку є характерною ознакою сучасного стану управління економічними процесами в адміністративно-територіальн</w:t>
      </w:r>
      <w:r>
        <w:rPr>
          <w:rFonts w:ascii="Times New Roman" w:hAnsi="Times New Roman" w:cs="Times New Roman"/>
          <w:sz w:val="28"/>
          <w:szCs w:val="28"/>
        </w:rPr>
        <w:t xml:space="preserve">их утвореннях. Світовий досвід </w:t>
      </w:r>
      <w:proofErr w:type="spellStart"/>
      <w:r w:rsidRPr="00D76F9C">
        <w:rPr>
          <w:rFonts w:ascii="Times New Roman" w:hAnsi="Times New Roman" w:cs="Times New Roman"/>
          <w:sz w:val="28"/>
          <w:szCs w:val="28"/>
        </w:rPr>
        <w:t>кластеризації</w:t>
      </w:r>
      <w:proofErr w:type="spellEnd"/>
      <w:r w:rsidRPr="00D76F9C">
        <w:rPr>
          <w:rFonts w:ascii="Times New Roman" w:hAnsi="Times New Roman" w:cs="Times New Roman"/>
          <w:sz w:val="28"/>
          <w:szCs w:val="28"/>
        </w:rPr>
        <w:t xml:space="preserve"> економіки показав, що вона справляє вирішальний вплив на процеси посилення конкурентоспроможності та прискорення інноваційної діяльності.  Інноваційна економіка, яка формується на сучасному етапі, орієнтується на пріоритетність розвитку кластерів, які визнані однією з ефективніших виробничих систем епохи глобалізації. В цьому полягає новий економічний феномен, який дозволяє протистояти натиску глобальної конкуренції й належним чином відповідати вимогам національного і регіонального розвитку, що підтверджує актуальність даної проблеми. </w:t>
      </w:r>
    </w:p>
    <w:p w:rsidR="00D76F9C" w:rsidRPr="00C24212" w:rsidRDefault="00D76F9C" w:rsidP="00D76F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Численні дослідження</w:t>
      </w:r>
      <w:r w:rsidRPr="00D76F9C">
        <w:rPr>
          <w:rFonts w:ascii="Times New Roman" w:hAnsi="Times New Roman" w:cs="Times New Roman"/>
          <w:sz w:val="28"/>
          <w:szCs w:val="28"/>
        </w:rPr>
        <w:t xml:space="preserve"> показали, що кластери в сучасних умовах посилення конкуренції на глобальних ринках являють собою фундаментальну організаційну основу для реалізації ключових принципів становлення національної та регіональної економіки і відповідної розробки стратегій соціально-економічного розвитку регіонів. Розуміння конкурентних переваг нових виробничих систем та активне формування регіональних інноваційних кластерів відкриває перед регіонами нові перспективи динамічного економічного розвитку та успішного подолання «</w:t>
      </w:r>
      <w:r>
        <w:rPr>
          <w:rFonts w:ascii="Times New Roman" w:hAnsi="Times New Roman" w:cs="Times New Roman"/>
          <w:sz w:val="28"/>
          <w:szCs w:val="28"/>
        </w:rPr>
        <w:t>викликів» з боку конкурентів</w:t>
      </w:r>
      <w:r w:rsidR="00C24212" w:rsidRPr="00C24212">
        <w:rPr>
          <w:rFonts w:ascii="Times New Roman" w:hAnsi="Times New Roman" w:cs="Times New Roman"/>
          <w:sz w:val="28"/>
          <w:szCs w:val="28"/>
        </w:rPr>
        <w:t>.</w:t>
      </w:r>
    </w:p>
    <w:p w:rsidR="0048502A" w:rsidRDefault="00D76F9C" w:rsidP="00D76F9C">
      <w:pPr>
        <w:spacing w:after="0" w:line="360" w:lineRule="auto"/>
        <w:ind w:firstLine="709"/>
        <w:jc w:val="both"/>
        <w:rPr>
          <w:rFonts w:ascii="Times New Roman" w:hAnsi="Times New Roman" w:cs="Times New Roman"/>
          <w:sz w:val="28"/>
          <w:szCs w:val="28"/>
        </w:rPr>
      </w:pPr>
      <w:r w:rsidRPr="00D76F9C">
        <w:rPr>
          <w:rFonts w:ascii="Times New Roman" w:hAnsi="Times New Roman" w:cs="Times New Roman"/>
          <w:sz w:val="28"/>
          <w:szCs w:val="28"/>
        </w:rPr>
        <w:t xml:space="preserve">  До числа найважливіших напрямів державної регіональної кластерної політики, які можуть бути реалізовані належать</w:t>
      </w:r>
      <w:r w:rsidR="00C24212" w:rsidRPr="00C24212">
        <w:rPr>
          <w:rFonts w:ascii="Times New Roman" w:hAnsi="Times New Roman" w:cs="Times New Roman"/>
          <w:sz w:val="28"/>
          <w:szCs w:val="28"/>
          <w:lang w:val="ru-RU"/>
        </w:rPr>
        <w:t xml:space="preserve"> </w:t>
      </w:r>
      <w:r w:rsidR="00C24212" w:rsidRPr="00C24212">
        <w:rPr>
          <w:rFonts w:ascii="Times New Roman" w:hAnsi="Times New Roman" w:cs="Times New Roman"/>
          <w:sz w:val="28"/>
          <w:szCs w:val="28"/>
        </w:rPr>
        <w:t>[1]</w:t>
      </w:r>
      <w:r w:rsidR="00C24212">
        <w:rPr>
          <w:rFonts w:ascii="Times New Roman" w:hAnsi="Times New Roman" w:cs="Times New Roman"/>
          <w:sz w:val="28"/>
          <w:szCs w:val="28"/>
        </w:rPr>
        <w:t xml:space="preserve"> </w:t>
      </w:r>
      <w:r w:rsidRPr="00D76F9C">
        <w:rPr>
          <w:rFonts w:ascii="Times New Roman" w:hAnsi="Times New Roman" w:cs="Times New Roman"/>
          <w:sz w:val="28"/>
          <w:szCs w:val="28"/>
        </w:rPr>
        <w:t>:</w:t>
      </w:r>
    </w:p>
    <w:p w:rsidR="0048502A" w:rsidRPr="0048502A" w:rsidRDefault="00D76F9C" w:rsidP="0048502A">
      <w:pPr>
        <w:pStyle w:val="a3"/>
        <w:numPr>
          <w:ilvl w:val="0"/>
          <w:numId w:val="20"/>
        </w:numPr>
        <w:spacing w:after="0" w:line="360" w:lineRule="auto"/>
        <w:ind w:left="0" w:firstLine="851"/>
        <w:jc w:val="both"/>
        <w:rPr>
          <w:rFonts w:ascii="Times New Roman" w:hAnsi="Times New Roman" w:cs="Times New Roman"/>
          <w:sz w:val="28"/>
          <w:szCs w:val="28"/>
        </w:rPr>
      </w:pPr>
      <w:r w:rsidRPr="0048502A">
        <w:rPr>
          <w:rFonts w:ascii="Times New Roman" w:hAnsi="Times New Roman" w:cs="Times New Roman"/>
          <w:sz w:val="28"/>
          <w:szCs w:val="28"/>
        </w:rPr>
        <w:lastRenderedPageBreak/>
        <w:t xml:space="preserve">виявлення й моніторинг ситуації в процесі формування кластерів на територіальному рівні, у тому числі виявлення оптимальної структури кластера, територіальної локалізації його окремих ланок, співіснування аналітичних досліджень перспектив розвитку кластера, його </w:t>
      </w:r>
      <w:proofErr w:type="spellStart"/>
      <w:r w:rsidRPr="0048502A">
        <w:rPr>
          <w:rFonts w:ascii="Times New Roman" w:hAnsi="Times New Roman" w:cs="Times New Roman"/>
          <w:sz w:val="28"/>
          <w:szCs w:val="28"/>
        </w:rPr>
        <w:t>конкурентності</w:t>
      </w:r>
      <w:proofErr w:type="spellEnd"/>
      <w:r w:rsidRPr="0048502A">
        <w:rPr>
          <w:rFonts w:ascii="Times New Roman" w:hAnsi="Times New Roman" w:cs="Times New Roman"/>
          <w:sz w:val="28"/>
          <w:szCs w:val="28"/>
        </w:rPr>
        <w:t xml:space="preserve"> на зовнішніх ринках, оцінка впливу кластера на соціальну сферу; </w:t>
      </w:r>
    </w:p>
    <w:p w:rsidR="0048502A" w:rsidRPr="0048502A" w:rsidRDefault="00D76F9C" w:rsidP="0048502A">
      <w:pPr>
        <w:pStyle w:val="a3"/>
        <w:numPr>
          <w:ilvl w:val="0"/>
          <w:numId w:val="20"/>
        </w:numPr>
        <w:spacing w:after="0" w:line="360" w:lineRule="auto"/>
        <w:ind w:left="0" w:firstLine="851"/>
        <w:jc w:val="both"/>
        <w:rPr>
          <w:rFonts w:ascii="Times New Roman" w:hAnsi="Times New Roman" w:cs="Times New Roman"/>
          <w:sz w:val="28"/>
          <w:szCs w:val="28"/>
        </w:rPr>
      </w:pPr>
      <w:r w:rsidRPr="0048502A">
        <w:rPr>
          <w:rFonts w:ascii="Times New Roman" w:hAnsi="Times New Roman" w:cs="Times New Roman"/>
          <w:sz w:val="28"/>
          <w:szCs w:val="28"/>
        </w:rPr>
        <w:t>формування комунікаційних площадок для потенційних учасників територіальних кластерів, у тому числі за рахунок їхньої інтеграції в процесі розробки й обговорення стратегій регіонального розвитку, сприяння обміну досвідом між регіонами по формуванню кластерної політики;</w:t>
      </w:r>
    </w:p>
    <w:p w:rsidR="0048502A" w:rsidRPr="0048502A" w:rsidRDefault="00D76F9C" w:rsidP="0048502A">
      <w:pPr>
        <w:pStyle w:val="a3"/>
        <w:numPr>
          <w:ilvl w:val="0"/>
          <w:numId w:val="20"/>
        </w:numPr>
        <w:spacing w:after="0" w:line="360" w:lineRule="auto"/>
        <w:ind w:left="0" w:firstLine="851"/>
        <w:jc w:val="both"/>
        <w:rPr>
          <w:rFonts w:ascii="Times New Roman" w:hAnsi="Times New Roman" w:cs="Times New Roman"/>
          <w:sz w:val="28"/>
          <w:szCs w:val="28"/>
        </w:rPr>
      </w:pPr>
      <w:r w:rsidRPr="0048502A">
        <w:rPr>
          <w:rFonts w:ascii="Times New Roman" w:hAnsi="Times New Roman" w:cs="Times New Roman"/>
          <w:sz w:val="28"/>
          <w:szCs w:val="28"/>
        </w:rPr>
        <w:t xml:space="preserve">сприяння консолідації учасників кластера (у тому числі через асоціативні форми), реалізація програм сприяння виходу підприємств кластера на зовнішні ринки, проведення спільних маркетингових досліджень та рекламних заходів, реалізація освітньої політики, погодженої з основними представниками майбутнього кластера, забезпечення можливості комунікації й кооперації підприємств й освітніх установ; </w:t>
      </w:r>
    </w:p>
    <w:p w:rsidR="0048502A" w:rsidRPr="0048502A" w:rsidRDefault="0048502A" w:rsidP="0048502A">
      <w:pPr>
        <w:pStyle w:val="a3"/>
        <w:numPr>
          <w:ilvl w:val="0"/>
          <w:numId w:val="20"/>
        </w:numPr>
        <w:spacing w:after="0" w:line="360" w:lineRule="auto"/>
        <w:ind w:left="0" w:firstLine="851"/>
        <w:jc w:val="both"/>
        <w:rPr>
          <w:rFonts w:ascii="Times New Roman" w:hAnsi="Times New Roman" w:cs="Times New Roman"/>
          <w:sz w:val="28"/>
          <w:szCs w:val="28"/>
        </w:rPr>
      </w:pPr>
      <w:r w:rsidRPr="0048502A">
        <w:rPr>
          <w:rFonts w:ascii="Times New Roman" w:hAnsi="Times New Roman" w:cs="Times New Roman"/>
          <w:sz w:val="28"/>
          <w:szCs w:val="28"/>
        </w:rPr>
        <w:t>с</w:t>
      </w:r>
      <w:r w:rsidR="00D76F9C" w:rsidRPr="0048502A">
        <w:rPr>
          <w:rFonts w:ascii="Times New Roman" w:hAnsi="Times New Roman" w:cs="Times New Roman"/>
          <w:sz w:val="28"/>
          <w:szCs w:val="28"/>
        </w:rPr>
        <w:t>творення інституційного середовища й інформаційно-комунікаційної інфраструктури для розвитку територіальних виробничих кластерів</w:t>
      </w:r>
      <w:r w:rsidR="00C24212" w:rsidRPr="00C24212">
        <w:rPr>
          <w:rFonts w:ascii="Times New Roman" w:hAnsi="Times New Roman" w:cs="Times New Roman"/>
          <w:sz w:val="28"/>
          <w:szCs w:val="28"/>
          <w:lang w:val="ru-RU"/>
        </w:rPr>
        <w:t xml:space="preserve"> [1] </w:t>
      </w:r>
      <w:r w:rsidR="00D76F9C" w:rsidRPr="0048502A">
        <w:rPr>
          <w:rFonts w:ascii="Times New Roman" w:hAnsi="Times New Roman" w:cs="Times New Roman"/>
          <w:sz w:val="28"/>
          <w:szCs w:val="28"/>
        </w:rPr>
        <w:t xml:space="preserve">. </w:t>
      </w:r>
    </w:p>
    <w:p w:rsidR="0048502A" w:rsidRDefault="00D76F9C" w:rsidP="00D76F9C">
      <w:pPr>
        <w:spacing w:after="0" w:line="360" w:lineRule="auto"/>
        <w:ind w:firstLine="709"/>
        <w:jc w:val="both"/>
        <w:rPr>
          <w:rFonts w:ascii="Times New Roman" w:hAnsi="Times New Roman" w:cs="Times New Roman"/>
          <w:sz w:val="28"/>
          <w:szCs w:val="28"/>
        </w:rPr>
      </w:pPr>
      <w:r w:rsidRPr="00D76F9C">
        <w:rPr>
          <w:rFonts w:ascii="Times New Roman" w:hAnsi="Times New Roman" w:cs="Times New Roman"/>
          <w:sz w:val="28"/>
          <w:szCs w:val="28"/>
        </w:rPr>
        <w:t>Формування кластерів має здійснюватися на основі об'єктивних конкурентних переваг регіону з врахуванням їхніх можливих змін у перспективі</w:t>
      </w:r>
      <w:r w:rsidR="00FB526A">
        <w:rPr>
          <w:rFonts w:ascii="Times New Roman" w:hAnsi="Times New Roman" w:cs="Times New Roman"/>
          <w:sz w:val="28"/>
          <w:szCs w:val="28"/>
        </w:rPr>
        <w:t>.</w:t>
      </w:r>
      <w:r w:rsidRPr="00D76F9C">
        <w:rPr>
          <w:rFonts w:ascii="Times New Roman" w:hAnsi="Times New Roman" w:cs="Times New Roman"/>
          <w:sz w:val="28"/>
          <w:szCs w:val="28"/>
        </w:rPr>
        <w:t xml:space="preserve"> Кластер як елемент стратегії розвитку регіону повинен ураховувати й не суперечити загальній стратегічній лінії розвитку території. Кластерна стратегія надасть регіону значні переваги та можливості. Очевидною перевагою є можливість для бізнесу, влади та навчально-освітніх закладів спільно працювати над зміцненням регіональної економіки. Крім того світовий і поки що невеликий український досвід демонструють такі переваги виробничих систем на основі кластерної моделі:</w:t>
      </w:r>
    </w:p>
    <w:p w:rsidR="0048502A" w:rsidRPr="0048502A" w:rsidRDefault="00D76F9C" w:rsidP="0048502A">
      <w:pPr>
        <w:pStyle w:val="a3"/>
        <w:numPr>
          <w:ilvl w:val="0"/>
          <w:numId w:val="19"/>
        </w:numPr>
        <w:spacing w:after="0" w:line="360" w:lineRule="auto"/>
        <w:ind w:left="0" w:firstLine="709"/>
        <w:jc w:val="both"/>
        <w:rPr>
          <w:rFonts w:ascii="Times New Roman" w:hAnsi="Times New Roman" w:cs="Times New Roman"/>
          <w:sz w:val="28"/>
          <w:szCs w:val="28"/>
        </w:rPr>
      </w:pPr>
      <w:r w:rsidRPr="0048502A">
        <w:rPr>
          <w:rFonts w:ascii="Times New Roman" w:hAnsi="Times New Roman" w:cs="Times New Roman"/>
          <w:sz w:val="28"/>
          <w:szCs w:val="28"/>
        </w:rPr>
        <w:t xml:space="preserve">завдяки задіянню у виробництві підприємств різної величини та різних форм власності вони забезпечують поєднання спеціалізації виробництва з одного боку та гнучкості цього процесу з другого боку; </w:t>
      </w:r>
    </w:p>
    <w:p w:rsidR="0048502A" w:rsidRPr="0048502A" w:rsidRDefault="00D76F9C" w:rsidP="0048502A">
      <w:pPr>
        <w:pStyle w:val="a3"/>
        <w:numPr>
          <w:ilvl w:val="0"/>
          <w:numId w:val="19"/>
        </w:numPr>
        <w:spacing w:after="0" w:line="360" w:lineRule="auto"/>
        <w:ind w:left="0" w:firstLine="709"/>
        <w:jc w:val="both"/>
        <w:rPr>
          <w:rFonts w:ascii="Times New Roman" w:hAnsi="Times New Roman" w:cs="Times New Roman"/>
          <w:sz w:val="28"/>
          <w:szCs w:val="28"/>
        </w:rPr>
      </w:pPr>
      <w:r w:rsidRPr="0048502A">
        <w:rPr>
          <w:rFonts w:ascii="Times New Roman" w:hAnsi="Times New Roman" w:cs="Times New Roman"/>
          <w:sz w:val="28"/>
          <w:szCs w:val="28"/>
        </w:rPr>
        <w:lastRenderedPageBreak/>
        <w:t xml:space="preserve">кластери дозволяють нарощувати обсяги виробництва і надання послуг та при цьому завдяки використанню ефекту масштабу зменшувати витрати на виготовлення одиниці продукції та надання послуг; </w:t>
      </w:r>
    </w:p>
    <w:p w:rsidR="0048502A" w:rsidRPr="0048502A" w:rsidRDefault="00D76F9C" w:rsidP="0048502A">
      <w:pPr>
        <w:pStyle w:val="a3"/>
        <w:numPr>
          <w:ilvl w:val="0"/>
          <w:numId w:val="19"/>
        </w:numPr>
        <w:spacing w:after="0" w:line="360" w:lineRule="auto"/>
        <w:ind w:left="0" w:firstLine="709"/>
        <w:jc w:val="both"/>
        <w:rPr>
          <w:rFonts w:ascii="Times New Roman" w:hAnsi="Times New Roman" w:cs="Times New Roman"/>
          <w:sz w:val="28"/>
          <w:szCs w:val="28"/>
        </w:rPr>
      </w:pPr>
      <w:r w:rsidRPr="0048502A">
        <w:rPr>
          <w:rFonts w:ascii="Times New Roman" w:hAnsi="Times New Roman" w:cs="Times New Roman"/>
          <w:sz w:val="28"/>
          <w:szCs w:val="28"/>
        </w:rPr>
        <w:t xml:space="preserve">кластерна організація виробництва забезпечує ширше використання інноваційних технологій; взаємодія підприємств в межах кластерів дозволяє посилювати процеси спеціалізації і розподілу праці; </w:t>
      </w:r>
    </w:p>
    <w:p w:rsidR="0048502A" w:rsidRPr="0048502A" w:rsidRDefault="00D76F9C" w:rsidP="0048502A">
      <w:pPr>
        <w:pStyle w:val="a3"/>
        <w:numPr>
          <w:ilvl w:val="0"/>
          <w:numId w:val="19"/>
        </w:numPr>
        <w:spacing w:after="0" w:line="360" w:lineRule="auto"/>
        <w:ind w:left="0" w:firstLine="709"/>
        <w:jc w:val="both"/>
        <w:rPr>
          <w:rFonts w:ascii="Times New Roman" w:hAnsi="Times New Roman" w:cs="Times New Roman"/>
          <w:sz w:val="28"/>
          <w:szCs w:val="28"/>
        </w:rPr>
      </w:pPr>
      <w:r w:rsidRPr="0048502A">
        <w:rPr>
          <w:rFonts w:ascii="Times New Roman" w:hAnsi="Times New Roman" w:cs="Times New Roman"/>
          <w:sz w:val="28"/>
          <w:szCs w:val="28"/>
        </w:rPr>
        <w:t xml:space="preserve">розширювати </w:t>
      </w:r>
      <w:proofErr w:type="spellStart"/>
      <w:r w:rsidRPr="0048502A">
        <w:rPr>
          <w:rFonts w:ascii="Times New Roman" w:hAnsi="Times New Roman" w:cs="Times New Roman"/>
          <w:sz w:val="28"/>
          <w:szCs w:val="28"/>
        </w:rPr>
        <w:t>міжфірме</w:t>
      </w:r>
      <w:r w:rsidR="0048502A" w:rsidRPr="0048502A">
        <w:rPr>
          <w:rFonts w:ascii="Times New Roman" w:hAnsi="Times New Roman" w:cs="Times New Roman"/>
          <w:sz w:val="28"/>
          <w:szCs w:val="28"/>
        </w:rPr>
        <w:t>н</w:t>
      </w:r>
      <w:r w:rsidRPr="0048502A">
        <w:rPr>
          <w:rFonts w:ascii="Times New Roman" w:hAnsi="Times New Roman" w:cs="Times New Roman"/>
          <w:sz w:val="28"/>
          <w:szCs w:val="28"/>
        </w:rPr>
        <w:t>ні</w:t>
      </w:r>
      <w:proofErr w:type="spellEnd"/>
      <w:r w:rsidRPr="0048502A">
        <w:rPr>
          <w:rFonts w:ascii="Times New Roman" w:hAnsi="Times New Roman" w:cs="Times New Roman"/>
          <w:sz w:val="28"/>
          <w:szCs w:val="28"/>
        </w:rPr>
        <w:t xml:space="preserve"> потоки ідей та використовувати інноваційний потенціал більшої кількості працівників інтелектуальної сфери;</w:t>
      </w:r>
    </w:p>
    <w:p w:rsidR="0048502A" w:rsidRPr="0048502A" w:rsidRDefault="00D76F9C" w:rsidP="0048502A">
      <w:pPr>
        <w:pStyle w:val="a3"/>
        <w:numPr>
          <w:ilvl w:val="0"/>
          <w:numId w:val="19"/>
        </w:numPr>
        <w:spacing w:after="0" w:line="360" w:lineRule="auto"/>
        <w:ind w:left="0" w:firstLine="709"/>
        <w:jc w:val="both"/>
        <w:rPr>
          <w:rFonts w:ascii="Times New Roman" w:hAnsi="Times New Roman" w:cs="Times New Roman"/>
          <w:sz w:val="28"/>
          <w:szCs w:val="28"/>
        </w:rPr>
      </w:pPr>
      <w:r w:rsidRPr="0048502A">
        <w:rPr>
          <w:rFonts w:ascii="Times New Roman" w:hAnsi="Times New Roman" w:cs="Times New Roman"/>
          <w:sz w:val="28"/>
          <w:szCs w:val="28"/>
        </w:rPr>
        <w:t>розширення обсягів діяльності дозволяє створювати нові робочі місця та посилювати соціа</w:t>
      </w:r>
      <w:r w:rsidR="0048502A" w:rsidRPr="0048502A">
        <w:rPr>
          <w:rFonts w:ascii="Times New Roman" w:hAnsi="Times New Roman" w:cs="Times New Roman"/>
          <w:sz w:val="28"/>
          <w:szCs w:val="28"/>
        </w:rPr>
        <w:t xml:space="preserve">льну відповідальність бізнесу; </w:t>
      </w:r>
    </w:p>
    <w:p w:rsidR="0048502A" w:rsidRPr="0048502A" w:rsidRDefault="00D76F9C" w:rsidP="0048502A">
      <w:pPr>
        <w:pStyle w:val="a3"/>
        <w:numPr>
          <w:ilvl w:val="0"/>
          <w:numId w:val="19"/>
        </w:numPr>
        <w:spacing w:after="0" w:line="360" w:lineRule="auto"/>
        <w:ind w:left="0" w:firstLine="709"/>
        <w:jc w:val="both"/>
        <w:rPr>
          <w:rFonts w:ascii="Times New Roman" w:hAnsi="Times New Roman" w:cs="Times New Roman"/>
          <w:sz w:val="28"/>
          <w:szCs w:val="28"/>
        </w:rPr>
      </w:pPr>
      <w:r w:rsidRPr="0048502A">
        <w:rPr>
          <w:rFonts w:ascii="Times New Roman" w:hAnsi="Times New Roman" w:cs="Times New Roman"/>
          <w:sz w:val="28"/>
          <w:szCs w:val="28"/>
        </w:rPr>
        <w:t xml:space="preserve">спрямованість багатьох підприємств на виробництво одного виду продукту та надання одного виду послуги дозволяє ефективніше використовувати місцеві природні ресурси. </w:t>
      </w:r>
    </w:p>
    <w:p w:rsidR="00BA4683" w:rsidRDefault="00D76F9C" w:rsidP="00D76F9C">
      <w:pPr>
        <w:spacing w:after="0" w:line="360" w:lineRule="auto"/>
        <w:ind w:firstLine="709"/>
        <w:jc w:val="both"/>
        <w:rPr>
          <w:rFonts w:ascii="Times New Roman" w:hAnsi="Times New Roman" w:cs="Times New Roman"/>
          <w:sz w:val="28"/>
          <w:szCs w:val="28"/>
        </w:rPr>
      </w:pPr>
      <w:r w:rsidRPr="00D76F9C">
        <w:rPr>
          <w:rFonts w:ascii="Times New Roman" w:hAnsi="Times New Roman" w:cs="Times New Roman"/>
          <w:sz w:val="28"/>
          <w:szCs w:val="28"/>
        </w:rPr>
        <w:t>Таким чином, створення кластерів сприятиме росту продуктивності та інноваційній активності підприємств, які входять до складу кластера, а також підвищенню інтенсивності розвитку малого і середнього підприємництва, активізації залучення інвестицій, забезпеченню прискореного соціально</w:t>
      </w:r>
      <w:r w:rsidR="00FB526A">
        <w:rPr>
          <w:rFonts w:ascii="Times New Roman" w:hAnsi="Times New Roman" w:cs="Times New Roman"/>
          <w:sz w:val="28"/>
          <w:szCs w:val="28"/>
        </w:rPr>
        <w:t>-</w:t>
      </w:r>
      <w:r w:rsidRPr="00D76F9C">
        <w:rPr>
          <w:rFonts w:ascii="Times New Roman" w:hAnsi="Times New Roman" w:cs="Times New Roman"/>
          <w:sz w:val="28"/>
          <w:szCs w:val="28"/>
        </w:rPr>
        <w:t>економічного розвитку регіонів розміщення кластерів, що в кінцевому результаті дозволить збільшити кількість робочих місць, заробітну плату, та надходження до бюджетів усіх рівнів, підвищити стійкість та конкурен</w:t>
      </w:r>
      <w:r w:rsidR="00FB526A">
        <w:rPr>
          <w:rFonts w:ascii="Times New Roman" w:hAnsi="Times New Roman" w:cs="Times New Roman"/>
          <w:sz w:val="28"/>
          <w:szCs w:val="28"/>
        </w:rPr>
        <w:t>т</w:t>
      </w:r>
      <w:r w:rsidRPr="00D76F9C">
        <w:rPr>
          <w:rFonts w:ascii="Times New Roman" w:hAnsi="Times New Roman" w:cs="Times New Roman"/>
          <w:sz w:val="28"/>
          <w:szCs w:val="28"/>
        </w:rPr>
        <w:t>оспроможність економіки регіонів</w:t>
      </w:r>
      <w:r w:rsidR="00C24212" w:rsidRPr="00C24212">
        <w:rPr>
          <w:rFonts w:ascii="Times New Roman" w:hAnsi="Times New Roman" w:cs="Times New Roman"/>
          <w:sz w:val="28"/>
          <w:szCs w:val="28"/>
        </w:rPr>
        <w:t xml:space="preserve"> [2]</w:t>
      </w:r>
      <w:r w:rsidRPr="00D76F9C">
        <w:rPr>
          <w:rFonts w:ascii="Times New Roman" w:hAnsi="Times New Roman" w:cs="Times New Roman"/>
          <w:sz w:val="28"/>
          <w:szCs w:val="28"/>
        </w:rPr>
        <w:t>.</w:t>
      </w:r>
    </w:p>
    <w:p w:rsidR="00EF7395"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 xml:space="preserve">Для систематизації процесів </w:t>
      </w:r>
      <w:proofErr w:type="spellStart"/>
      <w:r w:rsidRPr="00EF7395">
        <w:rPr>
          <w:rFonts w:ascii="Times New Roman" w:hAnsi="Times New Roman" w:cs="Times New Roman"/>
          <w:sz w:val="28"/>
          <w:szCs w:val="28"/>
        </w:rPr>
        <w:t>кластеризації</w:t>
      </w:r>
      <w:proofErr w:type="spellEnd"/>
      <w:r w:rsidRPr="00EF7395">
        <w:rPr>
          <w:rFonts w:ascii="Times New Roman" w:hAnsi="Times New Roman" w:cs="Times New Roman"/>
          <w:sz w:val="28"/>
          <w:szCs w:val="28"/>
        </w:rPr>
        <w:t xml:space="preserve"> регіональної економіки, перш за все, потрібно прийняти Концепцію кластер</w:t>
      </w:r>
      <w:r>
        <w:rPr>
          <w:rFonts w:ascii="Times New Roman" w:hAnsi="Times New Roman" w:cs="Times New Roman"/>
          <w:sz w:val="28"/>
          <w:szCs w:val="28"/>
        </w:rPr>
        <w:t xml:space="preserve">ної політики, яка, крім цілей, </w:t>
      </w:r>
      <w:r w:rsidRPr="00EF7395">
        <w:rPr>
          <w:rFonts w:ascii="Times New Roman" w:hAnsi="Times New Roman" w:cs="Times New Roman"/>
          <w:sz w:val="28"/>
          <w:szCs w:val="28"/>
        </w:rPr>
        <w:t xml:space="preserve">завдань, пріоритетів і напрямів, передбачала би впровадження пілотних проектів з реалізації заходів кластерної політики на регіональному та муніципальному рівнях. У зв‘язку з цим, вважаємо за необхідне на центральному рівні сформувати програму пілотних кластерів, до якої увійшов би перелік територіальних кластерів (на конкурсних засадах), які є найважливішими для держави, а також комплекс відповідних заходів щодо державної підтримки </w:t>
      </w:r>
      <w:proofErr w:type="spellStart"/>
      <w:r w:rsidRPr="00EF7395">
        <w:rPr>
          <w:rFonts w:ascii="Times New Roman" w:hAnsi="Times New Roman" w:cs="Times New Roman"/>
          <w:sz w:val="28"/>
          <w:szCs w:val="28"/>
        </w:rPr>
        <w:t>кластеризації</w:t>
      </w:r>
      <w:proofErr w:type="spellEnd"/>
      <w:r w:rsidRPr="00EF7395">
        <w:rPr>
          <w:rFonts w:ascii="Times New Roman" w:hAnsi="Times New Roman" w:cs="Times New Roman"/>
          <w:sz w:val="28"/>
          <w:szCs w:val="28"/>
        </w:rPr>
        <w:t xml:space="preserve"> економіки, серед яких можна виділити </w:t>
      </w:r>
      <w:r w:rsidRPr="00EF7395">
        <w:rPr>
          <w:rFonts w:ascii="Times New Roman" w:hAnsi="Times New Roman" w:cs="Times New Roman"/>
          <w:sz w:val="28"/>
          <w:szCs w:val="28"/>
        </w:rPr>
        <w:lastRenderedPageBreak/>
        <w:t xml:space="preserve">такі: надання субвенцій місцевим бюджетам (за умови </w:t>
      </w:r>
      <w:proofErr w:type="spellStart"/>
      <w:r w:rsidRPr="00EF7395">
        <w:rPr>
          <w:rFonts w:ascii="Times New Roman" w:hAnsi="Times New Roman" w:cs="Times New Roman"/>
          <w:sz w:val="28"/>
          <w:szCs w:val="28"/>
        </w:rPr>
        <w:t>співфінансування</w:t>
      </w:r>
      <w:proofErr w:type="spellEnd"/>
      <w:r w:rsidRPr="00EF7395">
        <w:rPr>
          <w:rFonts w:ascii="Times New Roman" w:hAnsi="Times New Roman" w:cs="Times New Roman"/>
          <w:sz w:val="28"/>
          <w:szCs w:val="28"/>
        </w:rPr>
        <w:t xml:space="preserve"> кластерів із обласних бюджетів), встановлення деяких податкових пільг (з урахуванням оцінки виробничого та інноваційного потенціалу територіальних кластерів), стимулювання участі великих підприємств у складі кластерів. </w:t>
      </w:r>
    </w:p>
    <w:p w:rsidR="00EF7395"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При цьому фінансовий механізм державної підтримки реалізації широкого спектру кластер них проектів має бути достатньо гнучким, та здійснюватис</w:t>
      </w:r>
      <w:r>
        <w:rPr>
          <w:rFonts w:ascii="Times New Roman" w:hAnsi="Times New Roman" w:cs="Times New Roman"/>
          <w:sz w:val="28"/>
          <w:szCs w:val="28"/>
        </w:rPr>
        <w:t>я</w:t>
      </w:r>
      <w:r w:rsidRPr="00EF7395">
        <w:rPr>
          <w:rFonts w:ascii="Times New Roman" w:hAnsi="Times New Roman" w:cs="Times New Roman"/>
          <w:sz w:val="28"/>
          <w:szCs w:val="28"/>
        </w:rPr>
        <w:t xml:space="preserve"> за декількома напрямками, наприклад: розвиток транспортної, енергетичної, інженерної інфраструктури; розвиток житлової та соціальної інфраструктури, включаючи матеріально-технічну базу охорони здоров‘я, культури і спорту; розвиток інноваційної та освітньої інфраструктури, виконання робіт і проектів у сфері досліджень і розробок, здійснення інноваційної діяльності, підготовка та підвищення кваліфікації кадрів; реалізація інших заходів задля підвищення конкурентоспроможності не лише організацій-учасників кластера, а й території базування кластера, а також підвищення якості життя територіальних громад</w:t>
      </w:r>
      <w:r w:rsidR="00C24212" w:rsidRPr="00C24212">
        <w:rPr>
          <w:rFonts w:ascii="Times New Roman" w:hAnsi="Times New Roman" w:cs="Times New Roman"/>
          <w:sz w:val="28"/>
          <w:szCs w:val="28"/>
        </w:rPr>
        <w:t xml:space="preserve"> [2]</w:t>
      </w:r>
      <w:r w:rsidRPr="00EF7395">
        <w:rPr>
          <w:rFonts w:ascii="Times New Roman" w:hAnsi="Times New Roman" w:cs="Times New Roman"/>
          <w:sz w:val="28"/>
          <w:szCs w:val="28"/>
        </w:rPr>
        <w:t xml:space="preserve">. </w:t>
      </w:r>
    </w:p>
    <w:p w:rsidR="00FB526A"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 xml:space="preserve">Участь держави в </w:t>
      </w:r>
      <w:proofErr w:type="spellStart"/>
      <w:r w:rsidRPr="00EF7395">
        <w:rPr>
          <w:rFonts w:ascii="Times New Roman" w:hAnsi="Times New Roman" w:cs="Times New Roman"/>
          <w:sz w:val="28"/>
          <w:szCs w:val="28"/>
        </w:rPr>
        <w:t>кластеризації</w:t>
      </w:r>
      <w:proofErr w:type="spellEnd"/>
      <w:r w:rsidRPr="00EF7395">
        <w:rPr>
          <w:rFonts w:ascii="Times New Roman" w:hAnsi="Times New Roman" w:cs="Times New Roman"/>
          <w:sz w:val="28"/>
          <w:szCs w:val="28"/>
        </w:rPr>
        <w:t xml:space="preserve"> регіональної економіки не має обмежуватись лише фінансовою допомогою. Місцеві органи виконавчої влади та органи місцевого самоврядування в межах компетенції можуть укладати угоди з органами управління пілотним кластером стосовно реалізації спільних проектів інноваційно-інвестиційної діяльності, включаючи заходи з підтримки дослідницьких робіт, комерціалізації технологій, розвитку інноваційної інфраструктури, сприяння виходу учасників кластера на міжрегіональні та зовнішні ринки, залучення іноземних інвесторів,</w:t>
      </w:r>
      <w:r>
        <w:rPr>
          <w:rFonts w:ascii="Times New Roman" w:hAnsi="Times New Roman" w:cs="Times New Roman"/>
          <w:sz w:val="28"/>
          <w:szCs w:val="28"/>
        </w:rPr>
        <w:t xml:space="preserve"> розробки і реалізації програм </w:t>
      </w:r>
      <w:r w:rsidRPr="00EF7395">
        <w:rPr>
          <w:rFonts w:ascii="Times New Roman" w:hAnsi="Times New Roman" w:cs="Times New Roman"/>
          <w:sz w:val="28"/>
          <w:szCs w:val="28"/>
        </w:rPr>
        <w:t>перепідготовки та підвищення кваліфікації кадрів за певними галузями тощо</w:t>
      </w:r>
      <w:r>
        <w:rPr>
          <w:rFonts w:ascii="Times New Roman" w:hAnsi="Times New Roman" w:cs="Times New Roman"/>
          <w:sz w:val="28"/>
          <w:szCs w:val="28"/>
        </w:rPr>
        <w:t>.</w:t>
      </w:r>
    </w:p>
    <w:p w:rsidR="00EF7395" w:rsidRDefault="00EF7395" w:rsidP="00D76F9C">
      <w:pPr>
        <w:spacing w:after="0" w:line="360" w:lineRule="auto"/>
        <w:ind w:firstLine="709"/>
        <w:jc w:val="both"/>
        <w:rPr>
          <w:rFonts w:ascii="Times New Roman" w:hAnsi="Times New Roman" w:cs="Times New Roman"/>
          <w:b/>
          <w:sz w:val="28"/>
          <w:szCs w:val="28"/>
        </w:rPr>
      </w:pPr>
    </w:p>
    <w:p w:rsidR="00FB526A" w:rsidRDefault="00FB526A" w:rsidP="00D76F9C">
      <w:pPr>
        <w:spacing w:after="0" w:line="360" w:lineRule="auto"/>
        <w:ind w:firstLine="709"/>
        <w:jc w:val="both"/>
        <w:rPr>
          <w:rFonts w:ascii="Times New Roman" w:hAnsi="Times New Roman" w:cs="Times New Roman"/>
          <w:b/>
          <w:sz w:val="28"/>
          <w:szCs w:val="28"/>
        </w:rPr>
      </w:pPr>
      <w:r w:rsidRPr="00FB526A">
        <w:rPr>
          <w:rFonts w:ascii="Times New Roman" w:hAnsi="Times New Roman" w:cs="Times New Roman"/>
          <w:b/>
          <w:sz w:val="28"/>
          <w:szCs w:val="28"/>
        </w:rPr>
        <w:t xml:space="preserve">2. </w:t>
      </w:r>
      <w:r w:rsidR="00EF7395">
        <w:rPr>
          <w:rFonts w:ascii="Times New Roman" w:hAnsi="Times New Roman" w:cs="Times New Roman"/>
          <w:b/>
          <w:sz w:val="28"/>
          <w:szCs w:val="28"/>
        </w:rPr>
        <w:t xml:space="preserve">Кластери як інструмент економічного розвитку регіонів </w:t>
      </w:r>
    </w:p>
    <w:p w:rsidR="00EF7395" w:rsidRDefault="00EF7395" w:rsidP="00D76F9C">
      <w:pPr>
        <w:spacing w:after="0" w:line="360" w:lineRule="auto"/>
        <w:ind w:firstLine="709"/>
        <w:jc w:val="both"/>
        <w:rPr>
          <w:rFonts w:ascii="Times New Roman" w:hAnsi="Times New Roman" w:cs="Times New Roman"/>
          <w:b/>
          <w:sz w:val="28"/>
          <w:szCs w:val="28"/>
        </w:rPr>
      </w:pPr>
    </w:p>
    <w:p w:rsidR="007F6BD2"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 xml:space="preserve">Соціальна стабільність і благополуччя населення держави багато в чому залежать від рівня розвитку економіки і самодостатності регіонів країни. За роки реформ соціально-економічна диференціація регіонів України істотно </w:t>
      </w:r>
      <w:r w:rsidRPr="00EF7395">
        <w:rPr>
          <w:rFonts w:ascii="Times New Roman" w:hAnsi="Times New Roman" w:cs="Times New Roman"/>
          <w:sz w:val="28"/>
          <w:szCs w:val="28"/>
        </w:rPr>
        <w:lastRenderedPageBreak/>
        <w:t xml:space="preserve">посилилася. Тому регіональна політика повинна бути направлена на розв’язання і згладжування конфліктів інтересів підприємств і регіонів України, і полягати в диференційованому підході держави до регіонів з різними соціально-економічними проблемами. </w:t>
      </w:r>
    </w:p>
    <w:p w:rsidR="007F6BD2"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Погодження інтересів підприємств і регіонів, покращення якості життя працівників і мешканців територій, де розташоване підприємство і зменшення соціально-економічного напруження в регіоні та країні в цілому є основою підвищення рівня соціально-економічного розвитку країни. Інтереси підприємств і регіонів мають багато спільних точок перетинання, які в більшості своїй викликають конфлікт інтересів, оскільки завданням підприємств є максимізація прибутку (не завжди законним шляхом), а завданням регіонів в особі місцевих органів влади – збільшення податкових надходжень</w:t>
      </w:r>
      <w:r w:rsidR="00C24212" w:rsidRPr="00C24212">
        <w:rPr>
          <w:rFonts w:ascii="Times New Roman" w:hAnsi="Times New Roman" w:cs="Times New Roman"/>
          <w:sz w:val="28"/>
          <w:szCs w:val="28"/>
        </w:rPr>
        <w:t xml:space="preserve"> [5]</w:t>
      </w:r>
      <w:r w:rsidRPr="00EF7395">
        <w:rPr>
          <w:rFonts w:ascii="Times New Roman" w:hAnsi="Times New Roman" w:cs="Times New Roman"/>
          <w:sz w:val="28"/>
          <w:szCs w:val="28"/>
        </w:rPr>
        <w:t xml:space="preserve">. </w:t>
      </w:r>
    </w:p>
    <w:p w:rsidR="007F6BD2"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Для вирішення цього питання потрібна двостороння зацікавленість, тобто з боку місцевих органів влади необхідним бачиться стимулювання і підтримка своїх виробників, а з боку підприємства – дотримання принципів корпоративної соціальної відповідальності. Проте ми часто спостерігаємо зовсім протилежну ситуацію, коли через відсутність ефективних інструментів для вирішення цього конфлікту даремно витрачається і час, і кошти. Подібні невдачі призводять до нездатності, як підприємств, так і регіонів здійснювати будь-які зміни, внаслідок чого гальмуються всі процеси соціально-економічного та інноваційного розвитку</w:t>
      </w:r>
      <w:r w:rsidR="00C24212" w:rsidRPr="00C24212">
        <w:rPr>
          <w:rFonts w:ascii="Times New Roman" w:hAnsi="Times New Roman" w:cs="Times New Roman"/>
          <w:sz w:val="28"/>
          <w:szCs w:val="28"/>
        </w:rPr>
        <w:t xml:space="preserve"> [6]</w:t>
      </w:r>
      <w:r w:rsidRPr="00EF7395">
        <w:rPr>
          <w:rFonts w:ascii="Times New Roman" w:hAnsi="Times New Roman" w:cs="Times New Roman"/>
          <w:sz w:val="28"/>
          <w:szCs w:val="28"/>
        </w:rPr>
        <w:t xml:space="preserve">. </w:t>
      </w:r>
    </w:p>
    <w:p w:rsidR="007F6BD2"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 xml:space="preserve">Орієнтиром соціально-економічного розвитку, як окремих підприємств, так і регіонів повинна стати людина. Тобто головний інтерес соціально-економічного розвитку полягає в покращенні якості життя кожної окремої людини. </w:t>
      </w:r>
      <w:r w:rsidR="007F6BD2">
        <w:rPr>
          <w:rFonts w:ascii="Times New Roman" w:hAnsi="Times New Roman" w:cs="Times New Roman"/>
          <w:sz w:val="28"/>
          <w:szCs w:val="28"/>
        </w:rPr>
        <w:t>Саме тому</w:t>
      </w:r>
      <w:r w:rsidRPr="00EF7395">
        <w:rPr>
          <w:rFonts w:ascii="Times New Roman" w:hAnsi="Times New Roman" w:cs="Times New Roman"/>
          <w:sz w:val="28"/>
          <w:szCs w:val="28"/>
        </w:rPr>
        <w:t xml:space="preserve"> підвищення рівня соціально-економічного розвитку підприємств і регіонів </w:t>
      </w:r>
      <w:r w:rsidR="007F6BD2">
        <w:rPr>
          <w:rFonts w:ascii="Times New Roman" w:hAnsi="Times New Roman" w:cs="Times New Roman"/>
          <w:sz w:val="28"/>
          <w:szCs w:val="28"/>
        </w:rPr>
        <w:t xml:space="preserve">сьогодні перш за все досягається </w:t>
      </w:r>
      <w:r w:rsidRPr="00EF7395">
        <w:rPr>
          <w:rFonts w:ascii="Times New Roman" w:hAnsi="Times New Roman" w:cs="Times New Roman"/>
          <w:sz w:val="28"/>
          <w:szCs w:val="28"/>
        </w:rPr>
        <w:t xml:space="preserve">на основі кластерного підходу. </w:t>
      </w:r>
    </w:p>
    <w:p w:rsidR="007F6BD2" w:rsidRDefault="007F6BD2" w:rsidP="00EF73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EF7395" w:rsidRPr="00EF7395">
        <w:rPr>
          <w:rFonts w:ascii="Times New Roman" w:hAnsi="Times New Roman" w:cs="Times New Roman"/>
          <w:sz w:val="28"/>
          <w:szCs w:val="28"/>
        </w:rPr>
        <w:t>ластер є групою взаємопов'язаних і взаємодіючих між собою підприємств і організацій, метою яких є досягнення певного соціально-</w:t>
      </w:r>
      <w:r w:rsidR="00EF7395" w:rsidRPr="00EF7395">
        <w:rPr>
          <w:rFonts w:ascii="Times New Roman" w:hAnsi="Times New Roman" w:cs="Times New Roman"/>
          <w:sz w:val="28"/>
          <w:szCs w:val="28"/>
        </w:rPr>
        <w:lastRenderedPageBreak/>
        <w:t xml:space="preserve">економічного ефекту, що реалізують конкурентні переваги території, на якій вони функціонують; це об'єднання провідних виробників, постачальників, економічної інфраструктури і органів державної і місцевої влади. </w:t>
      </w:r>
    </w:p>
    <w:p w:rsidR="007F6BD2"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Використання кластерів в управлінні соціально-економічним розвитком підприємств і регіонів відіг</w:t>
      </w:r>
      <w:r w:rsidR="007F6BD2">
        <w:rPr>
          <w:rFonts w:ascii="Times New Roman" w:hAnsi="Times New Roman" w:cs="Times New Roman"/>
          <w:sz w:val="28"/>
          <w:szCs w:val="28"/>
        </w:rPr>
        <w:t>рає важливу роль, оскільки вони</w:t>
      </w:r>
      <w:r w:rsidR="00C24212" w:rsidRPr="00C24212">
        <w:rPr>
          <w:rFonts w:ascii="Times New Roman" w:hAnsi="Times New Roman" w:cs="Times New Roman"/>
          <w:sz w:val="28"/>
          <w:szCs w:val="28"/>
        </w:rPr>
        <w:t xml:space="preserve"> [5]</w:t>
      </w:r>
      <w:r w:rsidR="007F6BD2">
        <w:rPr>
          <w:rFonts w:ascii="Times New Roman" w:hAnsi="Times New Roman" w:cs="Times New Roman"/>
          <w:sz w:val="28"/>
          <w:szCs w:val="28"/>
        </w:rPr>
        <w:t xml:space="preserve">: </w:t>
      </w:r>
    </w:p>
    <w:p w:rsidR="007F6BD2" w:rsidRPr="007F6BD2" w:rsidRDefault="00EF7395" w:rsidP="007F6BD2">
      <w:pPr>
        <w:pStyle w:val="a3"/>
        <w:numPr>
          <w:ilvl w:val="0"/>
          <w:numId w:val="19"/>
        </w:numPr>
        <w:spacing w:after="0" w:line="360" w:lineRule="auto"/>
        <w:ind w:left="0" w:firstLine="698"/>
        <w:jc w:val="both"/>
        <w:rPr>
          <w:rFonts w:ascii="Times New Roman" w:hAnsi="Times New Roman" w:cs="Times New Roman"/>
          <w:sz w:val="28"/>
          <w:szCs w:val="28"/>
        </w:rPr>
      </w:pPr>
      <w:r w:rsidRPr="007F6BD2">
        <w:rPr>
          <w:rFonts w:ascii="Times New Roman" w:hAnsi="Times New Roman" w:cs="Times New Roman"/>
          <w:sz w:val="28"/>
          <w:szCs w:val="28"/>
        </w:rPr>
        <w:t xml:space="preserve">являють собою механізм підвищення регіональної та національної конкурентоспроможності; </w:t>
      </w:r>
    </w:p>
    <w:p w:rsidR="007F6BD2" w:rsidRPr="007F6BD2" w:rsidRDefault="00EF7395" w:rsidP="007F6BD2">
      <w:pPr>
        <w:pStyle w:val="a3"/>
        <w:numPr>
          <w:ilvl w:val="0"/>
          <w:numId w:val="19"/>
        </w:numPr>
        <w:spacing w:after="0" w:line="360" w:lineRule="auto"/>
        <w:ind w:left="0" w:firstLine="698"/>
        <w:jc w:val="both"/>
        <w:rPr>
          <w:rFonts w:ascii="Times New Roman" w:hAnsi="Times New Roman" w:cs="Times New Roman"/>
          <w:sz w:val="28"/>
          <w:szCs w:val="28"/>
        </w:rPr>
      </w:pPr>
      <w:r w:rsidRPr="007F6BD2">
        <w:rPr>
          <w:rFonts w:ascii="Times New Roman" w:hAnsi="Times New Roman" w:cs="Times New Roman"/>
          <w:sz w:val="28"/>
          <w:szCs w:val="28"/>
        </w:rPr>
        <w:t xml:space="preserve">здатні забезпечити поєднання у виробництві конкуренції з кооперацією; посилюють процеси спеціалізації та розподілу праці між компаніями, а також інноваційні процеси; </w:t>
      </w:r>
    </w:p>
    <w:p w:rsidR="007F6BD2" w:rsidRPr="007F6BD2" w:rsidRDefault="00EF7395" w:rsidP="007F6BD2">
      <w:pPr>
        <w:pStyle w:val="a3"/>
        <w:numPr>
          <w:ilvl w:val="0"/>
          <w:numId w:val="19"/>
        </w:numPr>
        <w:spacing w:after="0" w:line="360" w:lineRule="auto"/>
        <w:ind w:left="0" w:firstLine="698"/>
        <w:jc w:val="both"/>
        <w:rPr>
          <w:rFonts w:ascii="Times New Roman" w:hAnsi="Times New Roman" w:cs="Times New Roman"/>
          <w:sz w:val="28"/>
          <w:szCs w:val="28"/>
        </w:rPr>
      </w:pPr>
      <w:r w:rsidRPr="007F6BD2">
        <w:rPr>
          <w:rFonts w:ascii="Times New Roman" w:hAnsi="Times New Roman" w:cs="Times New Roman"/>
          <w:sz w:val="28"/>
          <w:szCs w:val="28"/>
        </w:rPr>
        <w:t>сприяють залученню внутрішніх і зовнішніх інвестицій;</w:t>
      </w:r>
    </w:p>
    <w:p w:rsidR="007F6BD2" w:rsidRPr="007F6BD2" w:rsidRDefault="00EF7395" w:rsidP="007F6BD2">
      <w:pPr>
        <w:pStyle w:val="a3"/>
        <w:numPr>
          <w:ilvl w:val="0"/>
          <w:numId w:val="19"/>
        </w:numPr>
        <w:spacing w:after="0" w:line="360" w:lineRule="auto"/>
        <w:ind w:left="0" w:firstLine="698"/>
        <w:jc w:val="both"/>
        <w:rPr>
          <w:rFonts w:ascii="Times New Roman" w:hAnsi="Times New Roman" w:cs="Times New Roman"/>
          <w:sz w:val="28"/>
          <w:szCs w:val="28"/>
        </w:rPr>
      </w:pPr>
      <w:r w:rsidRPr="007F6BD2">
        <w:rPr>
          <w:rFonts w:ascii="Times New Roman" w:hAnsi="Times New Roman" w:cs="Times New Roman"/>
          <w:sz w:val="28"/>
          <w:szCs w:val="28"/>
        </w:rPr>
        <w:t xml:space="preserve">дозволяють більш ефективно використовувати природні ресурси; є стимуляторами технічного прогресу, а отже знижують вартість одиниці продукції (послуги); </w:t>
      </w:r>
    </w:p>
    <w:p w:rsidR="007F6BD2" w:rsidRPr="007F6BD2" w:rsidRDefault="00EF7395" w:rsidP="007F6BD2">
      <w:pPr>
        <w:pStyle w:val="a3"/>
        <w:numPr>
          <w:ilvl w:val="0"/>
          <w:numId w:val="19"/>
        </w:numPr>
        <w:spacing w:after="0" w:line="360" w:lineRule="auto"/>
        <w:ind w:left="0" w:firstLine="698"/>
        <w:jc w:val="both"/>
        <w:rPr>
          <w:rFonts w:ascii="Times New Roman" w:hAnsi="Times New Roman" w:cs="Times New Roman"/>
          <w:sz w:val="28"/>
          <w:szCs w:val="28"/>
        </w:rPr>
      </w:pPr>
      <w:r w:rsidRPr="007F6BD2">
        <w:rPr>
          <w:rFonts w:ascii="Times New Roman" w:hAnsi="Times New Roman" w:cs="Times New Roman"/>
          <w:sz w:val="28"/>
          <w:szCs w:val="28"/>
        </w:rPr>
        <w:t xml:space="preserve">створюють умови для підвищення соціальної відповідальності підприємств, забезпечують соціальну справедливість і </w:t>
      </w:r>
      <w:proofErr w:type="spellStart"/>
      <w:r w:rsidRPr="007F6BD2">
        <w:rPr>
          <w:rFonts w:ascii="Times New Roman" w:hAnsi="Times New Roman" w:cs="Times New Roman"/>
          <w:sz w:val="28"/>
          <w:szCs w:val="28"/>
        </w:rPr>
        <w:t>т.п</w:t>
      </w:r>
      <w:proofErr w:type="spellEnd"/>
      <w:r w:rsidRPr="007F6BD2">
        <w:rPr>
          <w:rFonts w:ascii="Times New Roman" w:hAnsi="Times New Roman" w:cs="Times New Roman"/>
          <w:sz w:val="28"/>
          <w:szCs w:val="28"/>
        </w:rPr>
        <w:t xml:space="preserve">. </w:t>
      </w:r>
      <w:r w:rsidR="00C24212" w:rsidRPr="00C24212">
        <w:rPr>
          <w:rFonts w:ascii="Times New Roman" w:hAnsi="Times New Roman" w:cs="Times New Roman"/>
          <w:sz w:val="28"/>
          <w:szCs w:val="28"/>
        </w:rPr>
        <w:t>[5].</w:t>
      </w:r>
    </w:p>
    <w:p w:rsidR="007F6BD2"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 xml:space="preserve">Створення кластерних об'єднань, що максимально повно враховують, з одного боку, цілі і потенціал учасників, з іншого, – особливості територіальної локалізації взаємодії суб'єктів економічної діяльності однієї або суміжних галузей або сфер регіональної економіки, може стати чинником, який дасть поштовх інноваційному розвитку, що важливо в умовах економіки, що розвивається. </w:t>
      </w:r>
    </w:p>
    <w:p w:rsidR="007F6BD2"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 xml:space="preserve">Органи державної та місцевої влади у процесі </w:t>
      </w:r>
      <w:proofErr w:type="spellStart"/>
      <w:r w:rsidRPr="00EF7395">
        <w:rPr>
          <w:rFonts w:ascii="Times New Roman" w:hAnsi="Times New Roman" w:cs="Times New Roman"/>
          <w:sz w:val="28"/>
          <w:szCs w:val="28"/>
        </w:rPr>
        <w:t>кластеризації</w:t>
      </w:r>
      <w:proofErr w:type="spellEnd"/>
      <w:r w:rsidRPr="00EF7395">
        <w:rPr>
          <w:rFonts w:ascii="Times New Roman" w:hAnsi="Times New Roman" w:cs="Times New Roman"/>
          <w:sz w:val="28"/>
          <w:szCs w:val="28"/>
        </w:rPr>
        <w:t xml:space="preserve"> мають забезпечити необхідні умови і ресурси, такі як нормативне забезпечення, виробнича інфраструктура і висококваліфіковані кадри. Держава також повинна встановлювати правила конкуренції, наприклад, захищаючи інтелектуальну власність і посилюючи антимонопольне законодавство таким чином, щоб продуктивність, інновації та соціальна відповідальність визначали соціально-економічний розвиток підприємств і регіонів. </w:t>
      </w:r>
    </w:p>
    <w:p w:rsidR="007F6BD2"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lastRenderedPageBreak/>
        <w:t xml:space="preserve">Політика органів державної та місцевої влади щодо створення кластерів має суттєво відрізнятися від традиційної промислової політики, яка визначає пріоритетні галузі і можливості надання їм підтримки. </w:t>
      </w:r>
    </w:p>
    <w:p w:rsidR="00BC7771"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Метою кластерної політики має бути підвищення рівня соціально-економічного розвитку регіону і підприємств на основі створення умов для посилення конкурентоспроможності господарюючих суб’єктів, що формують кластер. Кластерна політика має забезпечувати реальну основу переговорів між підприємствами, державним сектором (особливо на місцевому та регіональному рівнях керівництва) і недержавними установами</w:t>
      </w:r>
      <w:r w:rsidR="007F6BD2">
        <w:rPr>
          <w:rFonts w:ascii="Times New Roman" w:hAnsi="Times New Roman" w:cs="Times New Roman"/>
          <w:sz w:val="28"/>
          <w:szCs w:val="28"/>
        </w:rPr>
        <w:t>.</w:t>
      </w:r>
      <w:r w:rsidRPr="00EF7395">
        <w:rPr>
          <w:rFonts w:ascii="Times New Roman" w:hAnsi="Times New Roman" w:cs="Times New Roman"/>
          <w:sz w:val="28"/>
          <w:szCs w:val="28"/>
        </w:rPr>
        <w:t xml:space="preserve"> Подібний діалог має привести до поліпшення якості загальнонаціональної, регіональної політики та державної діяльності. </w:t>
      </w:r>
    </w:p>
    <w:p w:rsidR="00BC7771"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 xml:space="preserve">Таким чином, </w:t>
      </w:r>
      <w:proofErr w:type="spellStart"/>
      <w:r w:rsidRPr="00EF7395">
        <w:rPr>
          <w:rFonts w:ascii="Times New Roman" w:hAnsi="Times New Roman" w:cs="Times New Roman"/>
          <w:sz w:val="28"/>
          <w:szCs w:val="28"/>
        </w:rPr>
        <w:t>кластеризація</w:t>
      </w:r>
      <w:proofErr w:type="spellEnd"/>
      <w:r w:rsidRPr="00EF7395">
        <w:rPr>
          <w:rFonts w:ascii="Times New Roman" w:hAnsi="Times New Roman" w:cs="Times New Roman"/>
          <w:sz w:val="28"/>
          <w:szCs w:val="28"/>
        </w:rPr>
        <w:t xml:space="preserve"> є ефективним інстр</w:t>
      </w:r>
      <w:r w:rsidR="00BC7771">
        <w:rPr>
          <w:rFonts w:ascii="Times New Roman" w:hAnsi="Times New Roman" w:cs="Times New Roman"/>
          <w:sz w:val="28"/>
          <w:szCs w:val="28"/>
        </w:rPr>
        <w:t>ументом забезпечення соціально-</w:t>
      </w:r>
      <w:r w:rsidRPr="00EF7395">
        <w:rPr>
          <w:rFonts w:ascii="Times New Roman" w:hAnsi="Times New Roman" w:cs="Times New Roman"/>
          <w:sz w:val="28"/>
          <w:szCs w:val="28"/>
        </w:rPr>
        <w:t xml:space="preserve">економічного розвитку, оскільки надає ряд переваг як підприємствам, так і регіонам, які полягають в наступному: </w:t>
      </w:r>
    </w:p>
    <w:p w:rsidR="00BC7771" w:rsidRPr="00BC7771" w:rsidRDefault="00EF7395" w:rsidP="00BC7771">
      <w:pPr>
        <w:pStyle w:val="a3"/>
        <w:numPr>
          <w:ilvl w:val="0"/>
          <w:numId w:val="19"/>
        </w:numPr>
        <w:spacing w:after="0" w:line="360" w:lineRule="auto"/>
        <w:ind w:left="0" w:firstLine="709"/>
        <w:jc w:val="both"/>
        <w:rPr>
          <w:rFonts w:ascii="Times New Roman" w:hAnsi="Times New Roman" w:cs="Times New Roman"/>
          <w:sz w:val="28"/>
          <w:szCs w:val="28"/>
        </w:rPr>
      </w:pPr>
      <w:r w:rsidRPr="00BC7771">
        <w:rPr>
          <w:rFonts w:ascii="Times New Roman" w:hAnsi="Times New Roman" w:cs="Times New Roman"/>
          <w:sz w:val="28"/>
          <w:szCs w:val="28"/>
        </w:rPr>
        <w:t xml:space="preserve">підвищення конкурентоспроможності і інвестиційної привабливості регіону; </w:t>
      </w:r>
    </w:p>
    <w:p w:rsidR="00BC7771" w:rsidRPr="00BC7771" w:rsidRDefault="00EF7395" w:rsidP="00BC7771">
      <w:pPr>
        <w:pStyle w:val="a3"/>
        <w:numPr>
          <w:ilvl w:val="0"/>
          <w:numId w:val="19"/>
        </w:numPr>
        <w:spacing w:after="0" w:line="360" w:lineRule="auto"/>
        <w:ind w:left="0" w:firstLine="709"/>
        <w:jc w:val="both"/>
        <w:rPr>
          <w:rFonts w:ascii="Times New Roman" w:hAnsi="Times New Roman" w:cs="Times New Roman"/>
          <w:sz w:val="28"/>
          <w:szCs w:val="28"/>
        </w:rPr>
      </w:pPr>
      <w:r w:rsidRPr="00BC7771">
        <w:rPr>
          <w:rFonts w:ascii="Times New Roman" w:hAnsi="Times New Roman" w:cs="Times New Roman"/>
          <w:sz w:val="28"/>
          <w:szCs w:val="28"/>
        </w:rPr>
        <w:t xml:space="preserve">збільшення доходів бюджету за рахунок зростання податкових надходжень; </w:t>
      </w:r>
    </w:p>
    <w:p w:rsidR="00BC7771" w:rsidRPr="00BC7771" w:rsidRDefault="00EF7395" w:rsidP="00BC7771">
      <w:pPr>
        <w:pStyle w:val="a3"/>
        <w:numPr>
          <w:ilvl w:val="0"/>
          <w:numId w:val="19"/>
        </w:numPr>
        <w:spacing w:after="0" w:line="360" w:lineRule="auto"/>
        <w:ind w:left="0" w:firstLine="709"/>
        <w:jc w:val="both"/>
        <w:rPr>
          <w:rFonts w:ascii="Times New Roman" w:hAnsi="Times New Roman" w:cs="Times New Roman"/>
          <w:sz w:val="28"/>
          <w:szCs w:val="28"/>
        </w:rPr>
      </w:pPr>
      <w:r w:rsidRPr="00BC7771">
        <w:rPr>
          <w:rFonts w:ascii="Times New Roman" w:hAnsi="Times New Roman" w:cs="Times New Roman"/>
          <w:sz w:val="28"/>
          <w:szCs w:val="28"/>
        </w:rPr>
        <w:t xml:space="preserve">підвищення частки зайнятого населення і, відповідно, скорочення виплат по безробіттю; </w:t>
      </w:r>
    </w:p>
    <w:p w:rsidR="00BC7771" w:rsidRPr="00BC7771" w:rsidRDefault="00EF7395" w:rsidP="00BC7771">
      <w:pPr>
        <w:pStyle w:val="a3"/>
        <w:numPr>
          <w:ilvl w:val="0"/>
          <w:numId w:val="19"/>
        </w:numPr>
        <w:spacing w:after="0" w:line="360" w:lineRule="auto"/>
        <w:ind w:left="0" w:firstLine="709"/>
        <w:jc w:val="both"/>
        <w:rPr>
          <w:rFonts w:ascii="Times New Roman" w:hAnsi="Times New Roman" w:cs="Times New Roman"/>
          <w:sz w:val="28"/>
          <w:szCs w:val="28"/>
        </w:rPr>
      </w:pPr>
      <w:r w:rsidRPr="00BC7771">
        <w:rPr>
          <w:rFonts w:ascii="Times New Roman" w:hAnsi="Times New Roman" w:cs="Times New Roman"/>
          <w:sz w:val="28"/>
          <w:szCs w:val="28"/>
        </w:rPr>
        <w:t xml:space="preserve">підвищення конкурентоспроможності підприємств і продукції їхнього виробництва; </w:t>
      </w:r>
    </w:p>
    <w:p w:rsidR="00BC7771" w:rsidRPr="00BC7771" w:rsidRDefault="00EF7395" w:rsidP="00BC7771">
      <w:pPr>
        <w:pStyle w:val="a3"/>
        <w:numPr>
          <w:ilvl w:val="0"/>
          <w:numId w:val="19"/>
        </w:numPr>
        <w:spacing w:after="0" w:line="360" w:lineRule="auto"/>
        <w:ind w:left="0" w:firstLine="709"/>
        <w:jc w:val="both"/>
        <w:rPr>
          <w:rFonts w:ascii="Times New Roman" w:hAnsi="Times New Roman" w:cs="Times New Roman"/>
          <w:sz w:val="28"/>
          <w:szCs w:val="28"/>
        </w:rPr>
      </w:pPr>
      <w:r w:rsidRPr="00BC7771">
        <w:rPr>
          <w:rFonts w:ascii="Times New Roman" w:hAnsi="Times New Roman" w:cs="Times New Roman"/>
          <w:sz w:val="28"/>
          <w:szCs w:val="28"/>
        </w:rPr>
        <w:t xml:space="preserve">підвищення професіоналізму персоналу; </w:t>
      </w:r>
    </w:p>
    <w:p w:rsidR="00BC7771" w:rsidRPr="00BC7771" w:rsidRDefault="00EF7395" w:rsidP="00BC7771">
      <w:pPr>
        <w:pStyle w:val="a3"/>
        <w:numPr>
          <w:ilvl w:val="0"/>
          <w:numId w:val="19"/>
        </w:numPr>
        <w:spacing w:after="0" w:line="360" w:lineRule="auto"/>
        <w:ind w:left="0" w:firstLine="709"/>
        <w:jc w:val="both"/>
        <w:rPr>
          <w:rFonts w:ascii="Times New Roman" w:hAnsi="Times New Roman" w:cs="Times New Roman"/>
          <w:sz w:val="28"/>
          <w:szCs w:val="28"/>
        </w:rPr>
      </w:pPr>
      <w:r w:rsidRPr="00BC7771">
        <w:rPr>
          <w:rFonts w:ascii="Times New Roman" w:hAnsi="Times New Roman" w:cs="Times New Roman"/>
          <w:sz w:val="28"/>
          <w:szCs w:val="28"/>
        </w:rPr>
        <w:t xml:space="preserve">створення інфраструктури для досліджень і наукових розробок; </w:t>
      </w:r>
    </w:p>
    <w:p w:rsidR="00BC7771" w:rsidRPr="00BC7771" w:rsidRDefault="00EF7395" w:rsidP="00BC7771">
      <w:pPr>
        <w:pStyle w:val="a3"/>
        <w:numPr>
          <w:ilvl w:val="0"/>
          <w:numId w:val="19"/>
        </w:numPr>
        <w:spacing w:after="0" w:line="360" w:lineRule="auto"/>
        <w:ind w:left="0" w:firstLine="709"/>
        <w:jc w:val="both"/>
        <w:rPr>
          <w:rFonts w:ascii="Times New Roman" w:hAnsi="Times New Roman" w:cs="Times New Roman"/>
          <w:sz w:val="28"/>
          <w:szCs w:val="28"/>
        </w:rPr>
      </w:pPr>
      <w:r w:rsidRPr="00BC7771">
        <w:rPr>
          <w:rFonts w:ascii="Times New Roman" w:hAnsi="Times New Roman" w:cs="Times New Roman"/>
          <w:sz w:val="28"/>
          <w:szCs w:val="28"/>
        </w:rPr>
        <w:t>обмін технологіями;</w:t>
      </w:r>
    </w:p>
    <w:p w:rsidR="00BC7771" w:rsidRPr="00BC7771" w:rsidRDefault="00EF7395" w:rsidP="00BC7771">
      <w:pPr>
        <w:pStyle w:val="a3"/>
        <w:numPr>
          <w:ilvl w:val="0"/>
          <w:numId w:val="19"/>
        </w:numPr>
        <w:spacing w:after="0" w:line="360" w:lineRule="auto"/>
        <w:ind w:left="0" w:firstLine="709"/>
        <w:jc w:val="both"/>
        <w:rPr>
          <w:rFonts w:ascii="Times New Roman" w:hAnsi="Times New Roman" w:cs="Times New Roman"/>
          <w:sz w:val="28"/>
          <w:szCs w:val="28"/>
        </w:rPr>
      </w:pPr>
      <w:r w:rsidRPr="00BC7771">
        <w:rPr>
          <w:rFonts w:ascii="Times New Roman" w:hAnsi="Times New Roman" w:cs="Times New Roman"/>
          <w:sz w:val="28"/>
          <w:szCs w:val="28"/>
        </w:rPr>
        <w:t>підвищення можливостей виходу на міжнародні ринки тощо</w:t>
      </w:r>
      <w:r w:rsidR="00C24212" w:rsidRPr="00C24212">
        <w:rPr>
          <w:rFonts w:ascii="Times New Roman" w:hAnsi="Times New Roman" w:cs="Times New Roman"/>
          <w:sz w:val="28"/>
          <w:szCs w:val="28"/>
          <w:lang w:val="ru-RU"/>
        </w:rPr>
        <w:t xml:space="preserve"> [5]</w:t>
      </w:r>
      <w:r w:rsidRPr="00BC7771">
        <w:rPr>
          <w:rFonts w:ascii="Times New Roman" w:hAnsi="Times New Roman" w:cs="Times New Roman"/>
          <w:sz w:val="28"/>
          <w:szCs w:val="28"/>
        </w:rPr>
        <w:t xml:space="preserve">. </w:t>
      </w:r>
    </w:p>
    <w:p w:rsidR="00FB526A" w:rsidRDefault="00EF7395" w:rsidP="00EF7395">
      <w:pPr>
        <w:spacing w:after="0" w:line="360" w:lineRule="auto"/>
        <w:ind w:firstLine="709"/>
        <w:jc w:val="both"/>
        <w:rPr>
          <w:rFonts w:ascii="Times New Roman" w:hAnsi="Times New Roman" w:cs="Times New Roman"/>
          <w:sz w:val="28"/>
          <w:szCs w:val="28"/>
        </w:rPr>
      </w:pPr>
      <w:r w:rsidRPr="00EF7395">
        <w:rPr>
          <w:rFonts w:ascii="Times New Roman" w:hAnsi="Times New Roman" w:cs="Times New Roman"/>
          <w:sz w:val="28"/>
          <w:szCs w:val="28"/>
        </w:rPr>
        <w:t xml:space="preserve">При цьому основою реалізації кластерного підходу в регіоні має стати «баланс інтересів», тобто синхронізація інтересів підприємств різних форм власності та органів державної влади і управління, які беруть участь у </w:t>
      </w:r>
      <w:proofErr w:type="spellStart"/>
      <w:r w:rsidRPr="00EF7395">
        <w:rPr>
          <w:rFonts w:ascii="Times New Roman" w:hAnsi="Times New Roman" w:cs="Times New Roman"/>
          <w:sz w:val="28"/>
          <w:szCs w:val="28"/>
        </w:rPr>
        <w:lastRenderedPageBreak/>
        <w:t>клатеризації</w:t>
      </w:r>
      <w:proofErr w:type="spellEnd"/>
      <w:r w:rsidRPr="00EF7395">
        <w:rPr>
          <w:rFonts w:ascii="Times New Roman" w:hAnsi="Times New Roman" w:cs="Times New Roman"/>
          <w:sz w:val="28"/>
          <w:szCs w:val="28"/>
        </w:rPr>
        <w:t>. Це дасть змогу вирішити конфлікт їхніх інтересів і підвищити рівень соціально- економічного розвитку підприємств і регіонів.</w:t>
      </w:r>
    </w:p>
    <w:p w:rsidR="00BC7771" w:rsidRDefault="00BC7771" w:rsidP="00EF7395">
      <w:pPr>
        <w:spacing w:after="0" w:line="360" w:lineRule="auto"/>
        <w:ind w:firstLine="709"/>
        <w:jc w:val="both"/>
        <w:rPr>
          <w:rFonts w:ascii="Times New Roman" w:hAnsi="Times New Roman" w:cs="Times New Roman"/>
          <w:sz w:val="28"/>
          <w:szCs w:val="28"/>
        </w:rPr>
      </w:pPr>
    </w:p>
    <w:p w:rsidR="00BC7771" w:rsidRDefault="000B05B5" w:rsidP="00EF7395">
      <w:pPr>
        <w:spacing w:after="0" w:line="360" w:lineRule="auto"/>
        <w:ind w:firstLine="709"/>
        <w:jc w:val="both"/>
        <w:rPr>
          <w:rFonts w:ascii="Times New Roman" w:hAnsi="Times New Roman" w:cs="Times New Roman"/>
          <w:b/>
          <w:sz w:val="28"/>
          <w:szCs w:val="28"/>
        </w:rPr>
      </w:pPr>
      <w:r w:rsidRPr="000B05B5">
        <w:rPr>
          <w:rFonts w:ascii="Times New Roman" w:hAnsi="Times New Roman" w:cs="Times New Roman"/>
          <w:b/>
          <w:sz w:val="28"/>
          <w:szCs w:val="28"/>
        </w:rPr>
        <w:t>3. Можливості запровадження досвіду діяльності бізнес-кластерів Китаю на території Харківської області</w:t>
      </w:r>
    </w:p>
    <w:p w:rsidR="000B05B5" w:rsidRDefault="000B05B5" w:rsidP="00EF7395">
      <w:pPr>
        <w:spacing w:after="0" w:line="360" w:lineRule="auto"/>
        <w:ind w:firstLine="709"/>
        <w:jc w:val="both"/>
        <w:rPr>
          <w:rFonts w:ascii="Times New Roman" w:hAnsi="Times New Roman" w:cs="Times New Roman"/>
          <w:b/>
          <w:sz w:val="28"/>
          <w:szCs w:val="28"/>
        </w:rPr>
      </w:pPr>
    </w:p>
    <w:p w:rsidR="000B05B5" w:rsidRDefault="000B05B5" w:rsidP="00EF73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початку цього розділу розглянемо ситуацію із розвитком кластерів у Харківській області, а також оцінимо їх потенціал. </w:t>
      </w:r>
    </w:p>
    <w:p w:rsidR="000B05B5" w:rsidRPr="000B05B5" w:rsidRDefault="000B05B5" w:rsidP="00EF73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сьогоднішній день у Харківській області діє досить потужний кластер культури і туризму</w:t>
      </w:r>
      <w:r w:rsidRPr="000B05B5">
        <w:rPr>
          <w:rFonts w:ascii="Times New Roman" w:hAnsi="Times New Roman" w:cs="Times New Roman"/>
          <w:sz w:val="28"/>
          <w:szCs w:val="28"/>
        </w:rPr>
        <w:t>, який включає у себ</w:t>
      </w:r>
      <w:r>
        <w:rPr>
          <w:rFonts w:ascii="Times New Roman" w:hAnsi="Times New Roman" w:cs="Times New Roman"/>
          <w:sz w:val="28"/>
          <w:szCs w:val="28"/>
        </w:rPr>
        <w:t xml:space="preserve">е і заклади культури, і заклади освіти і науки, і бізнес-середовище і організації зеленого туризму та інші громадські організації. </w:t>
      </w:r>
      <w:r w:rsidR="006F29B0">
        <w:rPr>
          <w:rFonts w:ascii="Times New Roman" w:hAnsi="Times New Roman" w:cs="Times New Roman"/>
          <w:sz w:val="28"/>
          <w:szCs w:val="28"/>
        </w:rPr>
        <w:t>До досить потужний кластер з огляду на розвиток саме кул</w:t>
      </w:r>
      <w:r w:rsidR="00C24212">
        <w:rPr>
          <w:rFonts w:ascii="Times New Roman" w:hAnsi="Times New Roman" w:cs="Times New Roman"/>
          <w:sz w:val="28"/>
          <w:szCs w:val="28"/>
        </w:rPr>
        <w:t>ь</w:t>
      </w:r>
      <w:r w:rsidR="006F29B0">
        <w:rPr>
          <w:rFonts w:ascii="Times New Roman" w:hAnsi="Times New Roman" w:cs="Times New Roman"/>
          <w:sz w:val="28"/>
          <w:szCs w:val="28"/>
        </w:rPr>
        <w:t>тури і туризму, але з огляду на економічний розвиток регіону його все таки перед</w:t>
      </w:r>
      <w:r w:rsidR="00C24212">
        <w:rPr>
          <w:rFonts w:ascii="Times New Roman" w:hAnsi="Times New Roman" w:cs="Times New Roman"/>
          <w:sz w:val="28"/>
          <w:szCs w:val="28"/>
        </w:rPr>
        <w:t>о</w:t>
      </w:r>
      <w:r w:rsidR="006F29B0">
        <w:rPr>
          <w:rFonts w:ascii="Times New Roman" w:hAnsi="Times New Roman" w:cs="Times New Roman"/>
          <w:sz w:val="28"/>
          <w:szCs w:val="28"/>
        </w:rPr>
        <w:t>в</w:t>
      </w:r>
      <w:r w:rsidR="00C24212">
        <w:rPr>
          <w:rFonts w:ascii="Times New Roman" w:hAnsi="Times New Roman" w:cs="Times New Roman"/>
          <w:sz w:val="28"/>
          <w:szCs w:val="28"/>
        </w:rPr>
        <w:t>и</w:t>
      </w:r>
      <w:r w:rsidR="006F29B0">
        <w:rPr>
          <w:rFonts w:ascii="Times New Roman" w:hAnsi="Times New Roman" w:cs="Times New Roman"/>
          <w:sz w:val="28"/>
          <w:szCs w:val="28"/>
        </w:rPr>
        <w:t xml:space="preserve">м не назвеш. </w:t>
      </w:r>
    </w:p>
    <w:p w:rsidR="006F29B0" w:rsidRDefault="006F29B0" w:rsidP="000B05B5">
      <w:pPr>
        <w:tabs>
          <w:tab w:val="left" w:pos="99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Більш економічно потужний кластер «Енергомашинобудування». Він створений на базі </w:t>
      </w:r>
      <w:r w:rsidRPr="006F29B0">
        <w:rPr>
          <w:rFonts w:ascii="Times New Roman" w:hAnsi="Times New Roman" w:cs="Times New Roman"/>
          <w:sz w:val="28"/>
          <w:szCs w:val="28"/>
        </w:rPr>
        <w:t>промислових підприємст</w:t>
      </w:r>
      <w:r>
        <w:rPr>
          <w:rFonts w:ascii="Times New Roman" w:hAnsi="Times New Roman" w:cs="Times New Roman"/>
          <w:sz w:val="28"/>
          <w:szCs w:val="28"/>
        </w:rPr>
        <w:t xml:space="preserve">в, проектно-конструкторських та </w:t>
      </w:r>
      <w:r w:rsidRPr="006F29B0">
        <w:rPr>
          <w:rFonts w:ascii="Times New Roman" w:hAnsi="Times New Roman" w:cs="Times New Roman"/>
          <w:sz w:val="28"/>
          <w:szCs w:val="28"/>
        </w:rPr>
        <w:t>наукових установ області: ПАТ «Турбоатом», ПАТ «</w:t>
      </w:r>
      <w:proofErr w:type="spellStart"/>
      <w:r w:rsidRPr="006F29B0">
        <w:rPr>
          <w:rFonts w:ascii="Times New Roman" w:hAnsi="Times New Roman" w:cs="Times New Roman"/>
          <w:sz w:val="28"/>
          <w:szCs w:val="28"/>
        </w:rPr>
        <w:t>Турбогаз</w:t>
      </w:r>
      <w:proofErr w:type="spellEnd"/>
      <w:r w:rsidRPr="006F29B0">
        <w:rPr>
          <w:rFonts w:ascii="Times New Roman" w:hAnsi="Times New Roman" w:cs="Times New Roman"/>
          <w:sz w:val="28"/>
          <w:szCs w:val="28"/>
        </w:rPr>
        <w:t xml:space="preserve">», ТЕЦ-3, ТЕЦ-4,   ТОВ «Екватор Сан </w:t>
      </w:r>
      <w:proofErr w:type="spellStart"/>
      <w:r w:rsidRPr="006F29B0">
        <w:rPr>
          <w:rFonts w:ascii="Times New Roman" w:hAnsi="Times New Roman" w:cs="Times New Roman"/>
          <w:sz w:val="28"/>
          <w:szCs w:val="28"/>
        </w:rPr>
        <w:t>Енерджі</w:t>
      </w:r>
      <w:proofErr w:type="spellEnd"/>
      <w:r w:rsidRPr="006F29B0">
        <w:rPr>
          <w:rFonts w:ascii="Times New Roman" w:hAnsi="Times New Roman" w:cs="Times New Roman"/>
          <w:sz w:val="28"/>
          <w:szCs w:val="28"/>
        </w:rPr>
        <w:t>», ХЦКБ «</w:t>
      </w:r>
      <w:proofErr w:type="spellStart"/>
      <w:r w:rsidRPr="006F29B0">
        <w:rPr>
          <w:rFonts w:ascii="Times New Roman" w:hAnsi="Times New Roman" w:cs="Times New Roman"/>
          <w:sz w:val="28"/>
          <w:szCs w:val="28"/>
        </w:rPr>
        <w:t>Енергопрогрес</w:t>
      </w:r>
      <w:proofErr w:type="spellEnd"/>
      <w:r w:rsidRPr="006F29B0">
        <w:rPr>
          <w:rFonts w:ascii="Times New Roman" w:hAnsi="Times New Roman" w:cs="Times New Roman"/>
          <w:sz w:val="28"/>
          <w:szCs w:val="28"/>
        </w:rPr>
        <w:t>», НТП «</w:t>
      </w:r>
      <w:proofErr w:type="spellStart"/>
      <w:r w:rsidRPr="006F29B0">
        <w:rPr>
          <w:rFonts w:ascii="Times New Roman" w:hAnsi="Times New Roman" w:cs="Times New Roman"/>
          <w:sz w:val="28"/>
          <w:szCs w:val="28"/>
        </w:rPr>
        <w:t>Котлоенергопром</w:t>
      </w:r>
      <w:proofErr w:type="spellEnd"/>
      <w:r w:rsidRPr="006F29B0">
        <w:rPr>
          <w:rFonts w:ascii="Times New Roman" w:hAnsi="Times New Roman" w:cs="Times New Roman"/>
          <w:sz w:val="28"/>
          <w:szCs w:val="28"/>
        </w:rPr>
        <w:t xml:space="preserve">», НТУ «Харківський політехнічний інститут», Інститут проблем машинобудування ім. А.М. </w:t>
      </w:r>
      <w:proofErr w:type="spellStart"/>
      <w:r w:rsidRPr="006F29B0">
        <w:rPr>
          <w:rFonts w:ascii="Times New Roman" w:hAnsi="Times New Roman" w:cs="Times New Roman"/>
          <w:sz w:val="28"/>
          <w:szCs w:val="28"/>
        </w:rPr>
        <w:t>Підгорного</w:t>
      </w:r>
      <w:proofErr w:type="spellEnd"/>
      <w:r w:rsidRPr="006F29B0">
        <w:rPr>
          <w:rFonts w:ascii="Times New Roman" w:hAnsi="Times New Roman" w:cs="Times New Roman"/>
          <w:sz w:val="28"/>
          <w:szCs w:val="28"/>
        </w:rPr>
        <w:t xml:space="preserve"> Національної академії наук України</w:t>
      </w:r>
      <w:r>
        <w:rPr>
          <w:rFonts w:ascii="Times New Roman" w:hAnsi="Times New Roman" w:cs="Times New Roman"/>
          <w:sz w:val="28"/>
          <w:szCs w:val="28"/>
        </w:rPr>
        <w:t>. Знаючи про перелічені установи, можемо зробити висновок, що його потенціал досить великий</w:t>
      </w:r>
      <w:r w:rsidR="00C24212">
        <w:rPr>
          <w:rFonts w:ascii="Times New Roman" w:hAnsi="Times New Roman" w:cs="Times New Roman"/>
          <w:sz w:val="28"/>
          <w:szCs w:val="28"/>
        </w:rPr>
        <w:t xml:space="preserve"> </w:t>
      </w:r>
      <w:r w:rsidR="00C24212" w:rsidRPr="00C24212">
        <w:rPr>
          <w:rFonts w:ascii="Times New Roman" w:hAnsi="Times New Roman" w:cs="Times New Roman"/>
          <w:sz w:val="28"/>
          <w:szCs w:val="28"/>
          <w:lang w:val="ru-RU"/>
        </w:rPr>
        <w:t>[7]</w:t>
      </w:r>
      <w:r>
        <w:rPr>
          <w:rFonts w:ascii="Times New Roman" w:hAnsi="Times New Roman" w:cs="Times New Roman"/>
          <w:sz w:val="28"/>
          <w:szCs w:val="28"/>
        </w:rPr>
        <w:t xml:space="preserve">. </w:t>
      </w:r>
    </w:p>
    <w:p w:rsidR="000B05B5" w:rsidRPr="000B05B5" w:rsidRDefault="006F29B0" w:rsidP="000B05B5">
      <w:pPr>
        <w:tabs>
          <w:tab w:val="left" w:pos="99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у нашому регіоні є </w:t>
      </w:r>
      <w:r w:rsidR="000B05B5" w:rsidRPr="000B05B5">
        <w:rPr>
          <w:rFonts w:ascii="Times New Roman" w:hAnsi="Times New Roman" w:cs="Times New Roman"/>
          <w:sz w:val="28"/>
          <w:szCs w:val="28"/>
        </w:rPr>
        <w:t>інноваційно-освітн</w:t>
      </w:r>
      <w:r>
        <w:rPr>
          <w:rFonts w:ascii="Times New Roman" w:hAnsi="Times New Roman" w:cs="Times New Roman"/>
          <w:sz w:val="28"/>
          <w:szCs w:val="28"/>
        </w:rPr>
        <w:t>ій</w:t>
      </w:r>
      <w:r w:rsidR="000B05B5" w:rsidRPr="000B05B5">
        <w:rPr>
          <w:rFonts w:ascii="Times New Roman" w:hAnsi="Times New Roman" w:cs="Times New Roman"/>
          <w:sz w:val="28"/>
          <w:szCs w:val="28"/>
        </w:rPr>
        <w:t xml:space="preserve"> кластер "Агротехніка" у сфері новітніх технологій </w:t>
      </w:r>
      <w:proofErr w:type="spellStart"/>
      <w:r w:rsidR="000B05B5" w:rsidRPr="000B05B5">
        <w:rPr>
          <w:rFonts w:ascii="Times New Roman" w:hAnsi="Times New Roman" w:cs="Times New Roman"/>
          <w:sz w:val="28"/>
          <w:szCs w:val="28"/>
        </w:rPr>
        <w:t>землеобробки</w:t>
      </w:r>
      <w:proofErr w:type="spellEnd"/>
      <w:r w:rsidR="000B05B5" w:rsidRPr="000B05B5">
        <w:rPr>
          <w:rFonts w:ascii="Times New Roman" w:hAnsi="Times New Roman" w:cs="Times New Roman"/>
          <w:sz w:val="28"/>
          <w:szCs w:val="28"/>
        </w:rPr>
        <w:t xml:space="preserve"> і су</w:t>
      </w:r>
      <w:r>
        <w:rPr>
          <w:rFonts w:ascii="Times New Roman" w:hAnsi="Times New Roman" w:cs="Times New Roman"/>
          <w:sz w:val="28"/>
          <w:szCs w:val="28"/>
        </w:rPr>
        <w:t xml:space="preserve">часного сільгоспмашинобудування. </w:t>
      </w:r>
      <w:r w:rsidR="000B05B5" w:rsidRPr="000B05B5">
        <w:rPr>
          <w:rFonts w:ascii="Times New Roman" w:hAnsi="Times New Roman" w:cs="Times New Roman"/>
          <w:sz w:val="28"/>
          <w:szCs w:val="28"/>
        </w:rPr>
        <w:t>Ініціаторами та засновниками кластеру стали </w:t>
      </w:r>
      <w:r w:rsidR="000B05B5" w:rsidRPr="006F29B0">
        <w:rPr>
          <w:rFonts w:ascii="Times New Roman" w:hAnsi="Times New Roman" w:cs="Times New Roman"/>
          <w:sz w:val="28"/>
          <w:szCs w:val="28"/>
        </w:rPr>
        <w:t>Харківська обласна державна адміністрація</w:t>
      </w:r>
      <w:r w:rsidR="000B05B5" w:rsidRPr="000B05B5">
        <w:rPr>
          <w:rFonts w:ascii="Times New Roman" w:hAnsi="Times New Roman" w:cs="Times New Roman"/>
          <w:sz w:val="28"/>
          <w:szCs w:val="28"/>
        </w:rPr>
        <w:t xml:space="preserve">, індустріальна група УПЕК, належні до групи Лозівський ковальсько-механічний завод і Українське конструкторське бюро трансмісій і шасі, Харківський національний технічний університет сільського господарства ім. П. Василенка, Харківська обласна організація роботодавців у сфері агропромислового комплексу. Також до </w:t>
      </w:r>
      <w:r w:rsidR="000B05B5" w:rsidRPr="000B05B5">
        <w:rPr>
          <w:rFonts w:ascii="Times New Roman" w:hAnsi="Times New Roman" w:cs="Times New Roman"/>
          <w:sz w:val="28"/>
          <w:szCs w:val="28"/>
        </w:rPr>
        <w:lastRenderedPageBreak/>
        <w:t>створення кластеру приєдналися три університети аграрного профілю з інших областей України: Миколаївський національний аграрний університет, Сумський національний аграрний університет і Таврійський державний агротехнологічний університет</w:t>
      </w:r>
      <w:r w:rsidR="00C24212" w:rsidRPr="00C24212">
        <w:rPr>
          <w:rFonts w:ascii="Times New Roman" w:hAnsi="Times New Roman" w:cs="Times New Roman"/>
          <w:sz w:val="28"/>
          <w:szCs w:val="28"/>
          <w:lang w:val="ru-RU"/>
        </w:rPr>
        <w:t xml:space="preserve"> [3]</w:t>
      </w:r>
      <w:r w:rsidR="000B05B5" w:rsidRPr="000B05B5">
        <w:rPr>
          <w:rFonts w:ascii="Times New Roman" w:hAnsi="Times New Roman" w:cs="Times New Roman"/>
          <w:sz w:val="28"/>
          <w:szCs w:val="28"/>
        </w:rPr>
        <w:t>.</w:t>
      </w:r>
    </w:p>
    <w:p w:rsidR="000B05B5" w:rsidRPr="000B05B5" w:rsidRDefault="000B05B5" w:rsidP="000B05B5">
      <w:pPr>
        <w:tabs>
          <w:tab w:val="left" w:pos="990"/>
        </w:tabs>
        <w:spacing w:after="0" w:line="360" w:lineRule="auto"/>
        <w:ind w:firstLine="709"/>
        <w:jc w:val="both"/>
        <w:rPr>
          <w:rFonts w:ascii="Times New Roman" w:hAnsi="Times New Roman" w:cs="Times New Roman"/>
          <w:sz w:val="28"/>
          <w:szCs w:val="28"/>
        </w:rPr>
      </w:pPr>
      <w:r w:rsidRPr="000B05B5">
        <w:rPr>
          <w:rFonts w:ascii="Times New Roman" w:hAnsi="Times New Roman" w:cs="Times New Roman"/>
          <w:sz w:val="28"/>
          <w:szCs w:val="28"/>
        </w:rPr>
        <w:t>Метою створення інноваційно-освітнього кластеру "Агротехніка" є об'єднання провідних державних аграрних вузів, приватних промислових і агропромислових підприємств, науково-дослідних установ, інженерних центрів і органів державної влади та місцевого самоврядування для здійснення ефективної наукової, освітньої, інноваційної та виробничої діяльності в аграрному й агропромисловому секторах економіки. А саме:</w:t>
      </w:r>
    </w:p>
    <w:p w:rsidR="000B05B5" w:rsidRPr="006F29B0" w:rsidRDefault="000B05B5" w:rsidP="006F29B0">
      <w:pPr>
        <w:pStyle w:val="a3"/>
        <w:numPr>
          <w:ilvl w:val="0"/>
          <w:numId w:val="19"/>
        </w:numPr>
        <w:tabs>
          <w:tab w:val="left" w:pos="1418"/>
        </w:tabs>
        <w:spacing w:after="0" w:line="360" w:lineRule="auto"/>
        <w:ind w:left="0" w:firstLine="709"/>
        <w:jc w:val="both"/>
        <w:rPr>
          <w:rFonts w:ascii="Times New Roman" w:hAnsi="Times New Roman" w:cs="Times New Roman"/>
          <w:sz w:val="28"/>
          <w:szCs w:val="28"/>
        </w:rPr>
      </w:pPr>
      <w:r w:rsidRPr="006F29B0">
        <w:rPr>
          <w:rFonts w:ascii="Times New Roman" w:hAnsi="Times New Roman" w:cs="Times New Roman"/>
          <w:sz w:val="28"/>
          <w:szCs w:val="28"/>
        </w:rPr>
        <w:t xml:space="preserve">впровадження сучасних </w:t>
      </w:r>
      <w:proofErr w:type="spellStart"/>
      <w:r w:rsidRPr="006F29B0">
        <w:rPr>
          <w:rFonts w:ascii="Times New Roman" w:hAnsi="Times New Roman" w:cs="Times New Roman"/>
          <w:sz w:val="28"/>
          <w:szCs w:val="28"/>
        </w:rPr>
        <w:t>агротехнологій</w:t>
      </w:r>
      <w:proofErr w:type="spellEnd"/>
      <w:r w:rsidRPr="006F29B0">
        <w:rPr>
          <w:rFonts w:ascii="Times New Roman" w:hAnsi="Times New Roman" w:cs="Times New Roman"/>
          <w:sz w:val="28"/>
          <w:szCs w:val="28"/>
        </w:rPr>
        <w:t>;    </w:t>
      </w:r>
    </w:p>
    <w:p w:rsidR="000B05B5" w:rsidRPr="006F29B0" w:rsidRDefault="000B05B5" w:rsidP="006F29B0">
      <w:pPr>
        <w:pStyle w:val="a3"/>
        <w:numPr>
          <w:ilvl w:val="0"/>
          <w:numId w:val="19"/>
        </w:numPr>
        <w:tabs>
          <w:tab w:val="left" w:pos="1418"/>
        </w:tabs>
        <w:spacing w:after="0" w:line="360" w:lineRule="auto"/>
        <w:ind w:left="0" w:firstLine="709"/>
        <w:jc w:val="both"/>
        <w:rPr>
          <w:rFonts w:ascii="Times New Roman" w:hAnsi="Times New Roman" w:cs="Times New Roman"/>
          <w:sz w:val="28"/>
          <w:szCs w:val="28"/>
        </w:rPr>
      </w:pPr>
      <w:r w:rsidRPr="006F29B0">
        <w:rPr>
          <w:rFonts w:ascii="Times New Roman" w:hAnsi="Times New Roman" w:cs="Times New Roman"/>
          <w:sz w:val="28"/>
          <w:szCs w:val="28"/>
        </w:rPr>
        <w:t>імпортозаміщення шляхом розробки і виробництва вітчизняної енергоощадної агротехніки та просування її на внутрішньому і зовнішньому ринках;    </w:t>
      </w:r>
    </w:p>
    <w:p w:rsidR="000B05B5" w:rsidRPr="006F29B0" w:rsidRDefault="000B05B5" w:rsidP="006F29B0">
      <w:pPr>
        <w:pStyle w:val="a3"/>
        <w:numPr>
          <w:ilvl w:val="0"/>
          <w:numId w:val="19"/>
        </w:numPr>
        <w:tabs>
          <w:tab w:val="left" w:pos="1418"/>
        </w:tabs>
        <w:spacing w:after="0" w:line="360" w:lineRule="auto"/>
        <w:ind w:left="0" w:firstLine="709"/>
        <w:jc w:val="both"/>
        <w:rPr>
          <w:rFonts w:ascii="Times New Roman" w:hAnsi="Times New Roman" w:cs="Times New Roman"/>
          <w:sz w:val="28"/>
          <w:szCs w:val="28"/>
        </w:rPr>
      </w:pPr>
      <w:r w:rsidRPr="006F29B0">
        <w:rPr>
          <w:rFonts w:ascii="Times New Roman" w:hAnsi="Times New Roman" w:cs="Times New Roman"/>
          <w:sz w:val="28"/>
          <w:szCs w:val="28"/>
        </w:rPr>
        <w:t>створення нових робочих місць;    </w:t>
      </w:r>
    </w:p>
    <w:p w:rsidR="000B05B5" w:rsidRPr="006F29B0" w:rsidRDefault="000B05B5" w:rsidP="006F29B0">
      <w:pPr>
        <w:pStyle w:val="a3"/>
        <w:numPr>
          <w:ilvl w:val="0"/>
          <w:numId w:val="19"/>
        </w:numPr>
        <w:tabs>
          <w:tab w:val="left" w:pos="1418"/>
        </w:tabs>
        <w:spacing w:after="0" w:line="360" w:lineRule="auto"/>
        <w:ind w:left="0" w:firstLine="709"/>
        <w:jc w:val="both"/>
        <w:rPr>
          <w:rFonts w:ascii="Times New Roman" w:hAnsi="Times New Roman" w:cs="Times New Roman"/>
          <w:sz w:val="28"/>
          <w:szCs w:val="28"/>
        </w:rPr>
      </w:pPr>
      <w:r w:rsidRPr="006F29B0">
        <w:rPr>
          <w:rFonts w:ascii="Times New Roman" w:hAnsi="Times New Roman" w:cs="Times New Roman"/>
          <w:sz w:val="28"/>
          <w:szCs w:val="28"/>
        </w:rPr>
        <w:t>поліпшення технічного рівня вищої освіти;    </w:t>
      </w:r>
    </w:p>
    <w:p w:rsidR="000B05B5" w:rsidRPr="006F29B0" w:rsidRDefault="000B05B5" w:rsidP="006F29B0">
      <w:pPr>
        <w:pStyle w:val="a3"/>
        <w:numPr>
          <w:ilvl w:val="0"/>
          <w:numId w:val="19"/>
        </w:numPr>
        <w:tabs>
          <w:tab w:val="left" w:pos="1418"/>
        </w:tabs>
        <w:spacing w:after="0" w:line="360" w:lineRule="auto"/>
        <w:ind w:left="0" w:firstLine="709"/>
        <w:jc w:val="both"/>
        <w:rPr>
          <w:rFonts w:ascii="Times New Roman" w:hAnsi="Times New Roman" w:cs="Times New Roman"/>
          <w:sz w:val="28"/>
          <w:szCs w:val="28"/>
        </w:rPr>
      </w:pPr>
      <w:r w:rsidRPr="006F29B0">
        <w:rPr>
          <w:rFonts w:ascii="Times New Roman" w:hAnsi="Times New Roman" w:cs="Times New Roman"/>
          <w:sz w:val="28"/>
          <w:szCs w:val="28"/>
        </w:rPr>
        <w:t>трансфер технологій та реалізації інновацій в агропромисловій сфері;    </w:t>
      </w:r>
    </w:p>
    <w:p w:rsidR="000B05B5" w:rsidRDefault="000B05B5" w:rsidP="006F29B0">
      <w:pPr>
        <w:pStyle w:val="a3"/>
        <w:numPr>
          <w:ilvl w:val="0"/>
          <w:numId w:val="19"/>
        </w:numPr>
        <w:tabs>
          <w:tab w:val="left" w:pos="1418"/>
        </w:tabs>
        <w:spacing w:after="0" w:line="360" w:lineRule="auto"/>
        <w:ind w:left="0" w:firstLine="709"/>
        <w:jc w:val="both"/>
        <w:rPr>
          <w:rFonts w:ascii="Times New Roman" w:hAnsi="Times New Roman" w:cs="Times New Roman"/>
          <w:sz w:val="28"/>
          <w:szCs w:val="28"/>
        </w:rPr>
      </w:pPr>
      <w:r w:rsidRPr="006F29B0">
        <w:rPr>
          <w:rFonts w:ascii="Times New Roman" w:hAnsi="Times New Roman" w:cs="Times New Roman"/>
          <w:sz w:val="28"/>
          <w:szCs w:val="28"/>
        </w:rPr>
        <w:t>поліпшення взаємодії з органами влади для розробки ефективної політики підтримки вітчизняних виробників агротехніки</w:t>
      </w:r>
      <w:r w:rsidR="00C24212" w:rsidRPr="00C24212">
        <w:rPr>
          <w:rFonts w:ascii="Times New Roman" w:hAnsi="Times New Roman" w:cs="Times New Roman"/>
          <w:sz w:val="28"/>
          <w:szCs w:val="28"/>
        </w:rPr>
        <w:t xml:space="preserve"> [3]</w:t>
      </w:r>
      <w:r w:rsidRPr="006F29B0">
        <w:rPr>
          <w:rFonts w:ascii="Times New Roman" w:hAnsi="Times New Roman" w:cs="Times New Roman"/>
          <w:sz w:val="28"/>
          <w:szCs w:val="28"/>
        </w:rPr>
        <w:t>.</w:t>
      </w:r>
    </w:p>
    <w:p w:rsidR="00FD2048" w:rsidRDefault="00FD2048" w:rsidP="00165122">
      <w:pPr>
        <w:pStyle w:val="a3"/>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Цей кластер є для нас важливим, оскільки Харківська область окрім промислового потенціалу має значний сільськогосподарський потенціал.</w:t>
      </w:r>
    </w:p>
    <w:p w:rsidR="00165122" w:rsidRDefault="00165122" w:rsidP="00165122">
      <w:pPr>
        <w:pStyle w:val="a3"/>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Також у Харкові створений ІТ-кластер, який включає у себе бізнес-середовище та навчальні заклади у сфері сучасних інформаційних технологій. На моє переконання – це може стати одним з найпотужніших кластерів не лише у нашому регіоні, але і в Україні в цілому. Ні для кого не секрет, що саме наше регіон, інтелектуальний, науковий , промисловий може стати одним із найбільших наповнювачів бюджету за рахунок створення такого потужного кластеру. А причина тому, що саме інформаційні технології виходять зараз на </w:t>
      </w:r>
      <w:r>
        <w:rPr>
          <w:rFonts w:ascii="Times New Roman" w:hAnsi="Times New Roman" w:cs="Times New Roman"/>
          <w:sz w:val="28"/>
          <w:szCs w:val="28"/>
        </w:rPr>
        <w:lastRenderedPageBreak/>
        <w:t xml:space="preserve">перший план, і саме вони зараз формують навіть успішність сфери послуг і сфери виробництва. </w:t>
      </w:r>
    </w:p>
    <w:p w:rsidR="00FD2048" w:rsidRDefault="00FD2048" w:rsidP="00165122">
      <w:pPr>
        <w:pStyle w:val="a3"/>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Як же нам розвинути ці кластери? Інколи не варто ламати голову, а просто доцільно скористатися досвідом тих країн, які це успішно зробили. Про це і піде мова далі. </w:t>
      </w:r>
    </w:p>
    <w:p w:rsidR="000C37D1" w:rsidRDefault="00F22A30" w:rsidP="00165122">
      <w:pPr>
        <w:pStyle w:val="a3"/>
        <w:tabs>
          <w:tab w:val="left" w:pos="1418"/>
        </w:tabs>
        <w:spacing w:after="0" w:line="360" w:lineRule="auto"/>
        <w:ind w:left="0" w:firstLine="709"/>
        <w:jc w:val="both"/>
        <w:rPr>
          <w:rFonts w:ascii="Times New Roman" w:hAnsi="Times New Roman" w:cs="Times New Roman"/>
          <w:sz w:val="28"/>
          <w:szCs w:val="28"/>
        </w:rPr>
      </w:pPr>
      <w:r w:rsidRPr="00F22A30">
        <w:rPr>
          <w:rFonts w:ascii="Times New Roman" w:hAnsi="Times New Roman" w:cs="Times New Roman"/>
          <w:sz w:val="28"/>
          <w:szCs w:val="28"/>
        </w:rPr>
        <w:t xml:space="preserve">Розглядаючи особливості </w:t>
      </w:r>
      <w:proofErr w:type="spellStart"/>
      <w:r w:rsidRPr="00F22A30">
        <w:rPr>
          <w:rFonts w:ascii="Times New Roman" w:hAnsi="Times New Roman" w:cs="Times New Roman"/>
          <w:sz w:val="28"/>
          <w:szCs w:val="28"/>
        </w:rPr>
        <w:t>кластеризації</w:t>
      </w:r>
      <w:proofErr w:type="spellEnd"/>
      <w:r w:rsidRPr="00F22A30">
        <w:rPr>
          <w:rFonts w:ascii="Times New Roman" w:hAnsi="Times New Roman" w:cs="Times New Roman"/>
          <w:sz w:val="28"/>
          <w:szCs w:val="28"/>
        </w:rPr>
        <w:t xml:space="preserve"> в країнах, що розвиваються, доречно скористатися досвідом Китаю, де ще в 1980 роки були створені спеціальні економічні зони для високотехнологічних галузей, у яких сформовані кластери, де нині працюють понад 4 </w:t>
      </w:r>
      <w:proofErr w:type="spellStart"/>
      <w:r w:rsidRPr="00F22A30">
        <w:rPr>
          <w:rFonts w:ascii="Times New Roman" w:hAnsi="Times New Roman" w:cs="Times New Roman"/>
          <w:sz w:val="28"/>
          <w:szCs w:val="28"/>
        </w:rPr>
        <w:t>мнл</w:t>
      </w:r>
      <w:proofErr w:type="spellEnd"/>
      <w:r w:rsidRPr="00F22A30">
        <w:rPr>
          <w:rFonts w:ascii="Times New Roman" w:hAnsi="Times New Roman" w:cs="Times New Roman"/>
          <w:sz w:val="28"/>
          <w:szCs w:val="28"/>
        </w:rPr>
        <w:t>. чоловік</w:t>
      </w:r>
      <w:r w:rsidR="00C24212" w:rsidRPr="00C24212">
        <w:rPr>
          <w:rFonts w:ascii="Times New Roman" w:hAnsi="Times New Roman" w:cs="Times New Roman"/>
          <w:sz w:val="28"/>
          <w:szCs w:val="28"/>
        </w:rPr>
        <w:t xml:space="preserve"> [1]</w:t>
      </w:r>
      <w:r w:rsidRPr="00F22A30">
        <w:rPr>
          <w:rFonts w:ascii="Times New Roman" w:hAnsi="Times New Roman" w:cs="Times New Roman"/>
          <w:sz w:val="28"/>
          <w:szCs w:val="28"/>
        </w:rPr>
        <w:t xml:space="preserve">. </w:t>
      </w:r>
    </w:p>
    <w:p w:rsidR="000C37D1" w:rsidRDefault="00F22A30" w:rsidP="00165122">
      <w:pPr>
        <w:pStyle w:val="a3"/>
        <w:tabs>
          <w:tab w:val="left" w:pos="1418"/>
        </w:tabs>
        <w:spacing w:after="0" w:line="360" w:lineRule="auto"/>
        <w:ind w:left="0" w:firstLine="709"/>
        <w:jc w:val="both"/>
        <w:rPr>
          <w:rFonts w:ascii="Times New Roman" w:hAnsi="Times New Roman" w:cs="Times New Roman"/>
          <w:sz w:val="28"/>
          <w:szCs w:val="28"/>
        </w:rPr>
      </w:pPr>
      <w:r w:rsidRPr="00F22A30">
        <w:rPr>
          <w:rFonts w:ascii="Times New Roman" w:hAnsi="Times New Roman" w:cs="Times New Roman"/>
          <w:sz w:val="28"/>
          <w:szCs w:val="28"/>
        </w:rPr>
        <w:t>На сьогоднішній день в Китаї промислові кластери – провідний фактор розвитку. В країні налічується близько 1300 кла</w:t>
      </w:r>
      <w:r w:rsidR="00AA7EB2">
        <w:rPr>
          <w:rFonts w:ascii="Times New Roman" w:hAnsi="Times New Roman" w:cs="Times New Roman"/>
          <w:sz w:val="28"/>
          <w:szCs w:val="28"/>
        </w:rPr>
        <w:t>стерних утворень та 250 бізнес-</w:t>
      </w:r>
      <w:r w:rsidRPr="00F22A30">
        <w:rPr>
          <w:rFonts w:ascii="Times New Roman" w:hAnsi="Times New Roman" w:cs="Times New Roman"/>
          <w:sz w:val="28"/>
          <w:szCs w:val="28"/>
        </w:rPr>
        <w:t xml:space="preserve">інкубаторів. В Китаї акцентують увагу на розвиток інноваційних кластерів. Згідно з «Доповіддю про інноваційний розвиток промислових кластерів Китаю», Китай знаходиться на початковій стадії створення інноваційних кластерних об’єднань. </w:t>
      </w:r>
    </w:p>
    <w:p w:rsidR="00FD2048" w:rsidRDefault="00F22A30" w:rsidP="00165122">
      <w:pPr>
        <w:pStyle w:val="a3"/>
        <w:tabs>
          <w:tab w:val="left" w:pos="1418"/>
        </w:tabs>
        <w:spacing w:after="0" w:line="360" w:lineRule="auto"/>
        <w:ind w:left="0" w:firstLine="709"/>
        <w:jc w:val="both"/>
        <w:rPr>
          <w:rFonts w:ascii="Times New Roman" w:hAnsi="Times New Roman" w:cs="Times New Roman"/>
          <w:sz w:val="28"/>
          <w:szCs w:val="28"/>
        </w:rPr>
      </w:pPr>
      <w:r w:rsidRPr="00F22A30">
        <w:rPr>
          <w:rFonts w:ascii="Times New Roman" w:hAnsi="Times New Roman" w:cs="Times New Roman"/>
          <w:sz w:val="28"/>
          <w:szCs w:val="28"/>
        </w:rPr>
        <w:t>Завданням для китайської економіки є перетворення промислових кластерів в інноваційні, які виробляють не лише конкурентоспроможну продукцію, але й радикально нову</w:t>
      </w:r>
      <w:r w:rsidR="000C37D1">
        <w:rPr>
          <w:rFonts w:ascii="Times New Roman" w:hAnsi="Times New Roman" w:cs="Times New Roman"/>
          <w:sz w:val="28"/>
          <w:szCs w:val="28"/>
        </w:rPr>
        <w:t>.</w:t>
      </w:r>
      <w:r w:rsidR="00AA7EB2">
        <w:rPr>
          <w:rFonts w:ascii="Times New Roman" w:hAnsi="Times New Roman" w:cs="Times New Roman"/>
          <w:sz w:val="28"/>
          <w:szCs w:val="28"/>
        </w:rPr>
        <w:t xml:space="preserve"> </w:t>
      </w:r>
    </w:p>
    <w:p w:rsidR="00AA7EB2" w:rsidRDefault="000C37D1" w:rsidP="00165122">
      <w:pPr>
        <w:pStyle w:val="a3"/>
        <w:tabs>
          <w:tab w:val="left" w:pos="1418"/>
        </w:tabs>
        <w:spacing w:after="0" w:line="360" w:lineRule="auto"/>
        <w:ind w:left="0" w:firstLine="709"/>
        <w:jc w:val="both"/>
        <w:rPr>
          <w:rFonts w:ascii="Times New Roman" w:hAnsi="Times New Roman" w:cs="Times New Roman"/>
          <w:color w:val="000000"/>
          <w:sz w:val="28"/>
          <w:szCs w:val="28"/>
          <w:shd w:val="clear" w:color="auto" w:fill="FFFFFF"/>
        </w:rPr>
      </w:pPr>
      <w:r w:rsidRPr="000C37D1">
        <w:rPr>
          <w:rFonts w:ascii="Times New Roman" w:hAnsi="Times New Roman" w:cs="Times New Roman"/>
          <w:color w:val="000000"/>
          <w:sz w:val="28"/>
          <w:szCs w:val="28"/>
          <w:shd w:val="clear" w:color="auto" w:fill="FFFFFF"/>
        </w:rPr>
        <w:t>В Китаї акцентують увагу на розвиток інноваційних кластерів, під яким розуміють механізм стратегічного співробітництва підприємств, дослідницьких організацій, вищих навчальних закладів, венчурних фондів та інших структур, які б забезпечили синергетичний ефект взаємної підтримки виробництва нових інноваційних товарів</w:t>
      </w:r>
      <w:r w:rsidR="00C24212" w:rsidRPr="00C24212">
        <w:rPr>
          <w:rFonts w:ascii="Times New Roman" w:hAnsi="Times New Roman" w:cs="Times New Roman"/>
          <w:color w:val="000000"/>
          <w:sz w:val="28"/>
          <w:szCs w:val="28"/>
          <w:shd w:val="clear" w:color="auto" w:fill="FFFFFF"/>
        </w:rPr>
        <w:t xml:space="preserve"> [1]</w:t>
      </w:r>
      <w:r>
        <w:rPr>
          <w:rFonts w:ascii="Times New Roman" w:hAnsi="Times New Roman" w:cs="Times New Roman"/>
          <w:color w:val="000000"/>
          <w:sz w:val="28"/>
          <w:szCs w:val="28"/>
          <w:shd w:val="clear" w:color="auto" w:fill="FFFFFF"/>
        </w:rPr>
        <w:t xml:space="preserve">. </w:t>
      </w:r>
    </w:p>
    <w:p w:rsidR="000C37D1" w:rsidRDefault="00AA7EB2" w:rsidP="00165122">
      <w:pPr>
        <w:pStyle w:val="a3"/>
        <w:tabs>
          <w:tab w:val="left" w:pos="1418"/>
        </w:tabs>
        <w:spacing w:after="0" w:line="360" w:lineRule="auto"/>
        <w:ind w:lef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Саме цей досвід могли </w:t>
      </w:r>
      <w:proofErr w:type="spellStart"/>
      <w:r>
        <w:rPr>
          <w:rFonts w:ascii="Times New Roman" w:hAnsi="Times New Roman" w:cs="Times New Roman"/>
          <w:color w:val="000000"/>
          <w:sz w:val="28"/>
          <w:szCs w:val="28"/>
          <w:shd w:val="clear" w:color="auto" w:fill="FFFFFF"/>
        </w:rPr>
        <w:t>імплементувати</w:t>
      </w:r>
      <w:proofErr w:type="spellEnd"/>
      <w:r>
        <w:rPr>
          <w:rFonts w:ascii="Times New Roman" w:hAnsi="Times New Roman" w:cs="Times New Roman"/>
          <w:color w:val="000000"/>
          <w:sz w:val="28"/>
          <w:szCs w:val="28"/>
          <w:shd w:val="clear" w:color="auto" w:fill="FFFFFF"/>
        </w:rPr>
        <w:t xml:space="preserve"> у свою діяльність кластери Харківщини. Адже, до прикладу той же ІТ-кластер чи кластер «Електромашинобудування» є не лише виробниками або надавачами послуг, вони співпрацюють з потужнішими навчальними закладами і разом здатні розробити і виготовити високоточну інноваційну продукцію, яка у співпраці з бізнес-структурами могла б експортуватися до країн світу. </w:t>
      </w:r>
    </w:p>
    <w:p w:rsidR="00AA7EB2" w:rsidRDefault="00AA7EB2" w:rsidP="00165122">
      <w:pPr>
        <w:pStyle w:val="a3"/>
        <w:tabs>
          <w:tab w:val="left" w:pos="1418"/>
        </w:tabs>
        <w:spacing w:after="0" w:line="360" w:lineRule="auto"/>
        <w:ind w:left="0" w:firstLine="709"/>
        <w:jc w:val="both"/>
        <w:rPr>
          <w:rFonts w:ascii="Times New Roman" w:hAnsi="Times New Roman" w:cs="Times New Roman"/>
          <w:color w:val="000000"/>
          <w:sz w:val="28"/>
          <w:szCs w:val="28"/>
          <w:shd w:val="clear" w:color="auto" w:fill="FFFFFF"/>
        </w:rPr>
      </w:pPr>
    </w:p>
    <w:p w:rsidR="00AA7EB2" w:rsidRDefault="00BD68DC" w:rsidP="00BD68DC">
      <w:pPr>
        <w:pStyle w:val="a3"/>
        <w:tabs>
          <w:tab w:val="left" w:pos="1418"/>
        </w:tabs>
        <w:spacing w:after="0" w:line="360" w:lineRule="auto"/>
        <w:ind w:left="0" w:firstLine="709"/>
        <w:jc w:val="both"/>
        <w:rPr>
          <w:rFonts w:ascii="Times New Roman" w:hAnsi="Times New Roman" w:cs="Times New Roman"/>
          <w:sz w:val="28"/>
          <w:szCs w:val="28"/>
        </w:rPr>
      </w:pPr>
      <w:r w:rsidRPr="00BD68DC">
        <w:rPr>
          <w:rFonts w:ascii="Times New Roman" w:hAnsi="Times New Roman" w:cs="Times New Roman"/>
          <w:sz w:val="28"/>
          <w:szCs w:val="28"/>
        </w:rPr>
        <w:lastRenderedPageBreak/>
        <w:t>У Китаї кластерна</w:t>
      </w:r>
      <w:r w:rsidR="00AA7EB2">
        <w:rPr>
          <w:rFonts w:ascii="Times New Roman" w:hAnsi="Times New Roman" w:cs="Times New Roman"/>
          <w:sz w:val="28"/>
          <w:szCs w:val="28"/>
        </w:rPr>
        <w:t xml:space="preserve"> політика пов’язана з формуван</w:t>
      </w:r>
      <w:r w:rsidRPr="00BD68DC">
        <w:rPr>
          <w:rFonts w:ascii="Times New Roman" w:hAnsi="Times New Roman" w:cs="Times New Roman"/>
          <w:sz w:val="28"/>
          <w:szCs w:val="28"/>
        </w:rPr>
        <w:t xml:space="preserve">ням муніципальною </w:t>
      </w:r>
      <w:r w:rsidR="00AA7EB2">
        <w:rPr>
          <w:rFonts w:ascii="Times New Roman" w:hAnsi="Times New Roman" w:cs="Times New Roman"/>
          <w:sz w:val="28"/>
          <w:szCs w:val="28"/>
        </w:rPr>
        <w:t>владою з погодження центрально</w:t>
      </w:r>
      <w:r w:rsidRPr="00BD68DC">
        <w:rPr>
          <w:rFonts w:ascii="Times New Roman" w:hAnsi="Times New Roman" w:cs="Times New Roman"/>
          <w:sz w:val="28"/>
          <w:szCs w:val="28"/>
        </w:rPr>
        <w:t>го уряду особливих зон високотехнологічних галузей. Центральний уряд так</w:t>
      </w:r>
      <w:r w:rsidR="00AA7EB2">
        <w:rPr>
          <w:rFonts w:ascii="Times New Roman" w:hAnsi="Times New Roman" w:cs="Times New Roman"/>
          <w:sz w:val="28"/>
          <w:szCs w:val="28"/>
        </w:rPr>
        <w:t>ож відбирає фірми, які користу</w:t>
      </w:r>
      <w:r w:rsidRPr="00BD68DC">
        <w:rPr>
          <w:rFonts w:ascii="Times New Roman" w:hAnsi="Times New Roman" w:cs="Times New Roman"/>
          <w:sz w:val="28"/>
          <w:szCs w:val="28"/>
        </w:rPr>
        <w:t>ються виключними привілеями. Крім того, він всіляко заохочує співпрацю біз</w:t>
      </w:r>
      <w:r w:rsidR="00AA7EB2">
        <w:rPr>
          <w:rFonts w:ascii="Times New Roman" w:hAnsi="Times New Roman" w:cs="Times New Roman"/>
          <w:sz w:val="28"/>
          <w:szCs w:val="28"/>
        </w:rPr>
        <w:t>несу та університетів, усвідом</w:t>
      </w:r>
      <w:r w:rsidRPr="00BD68DC">
        <w:rPr>
          <w:rFonts w:ascii="Times New Roman" w:hAnsi="Times New Roman" w:cs="Times New Roman"/>
          <w:sz w:val="28"/>
          <w:szCs w:val="28"/>
        </w:rPr>
        <w:t>люючи його важливість у появі власних технологічних інновацій, підвищен</w:t>
      </w:r>
      <w:r w:rsidR="00AA7EB2">
        <w:rPr>
          <w:rFonts w:ascii="Times New Roman" w:hAnsi="Times New Roman" w:cs="Times New Roman"/>
          <w:sz w:val="28"/>
          <w:szCs w:val="28"/>
        </w:rPr>
        <w:t>ню технологічного рівня продук</w:t>
      </w:r>
      <w:r w:rsidRPr="00BD68DC">
        <w:rPr>
          <w:rFonts w:ascii="Times New Roman" w:hAnsi="Times New Roman" w:cs="Times New Roman"/>
          <w:sz w:val="28"/>
          <w:szCs w:val="28"/>
        </w:rPr>
        <w:t>ції</w:t>
      </w:r>
      <w:r w:rsidR="00C24212" w:rsidRPr="00C24212">
        <w:rPr>
          <w:rFonts w:ascii="Times New Roman" w:hAnsi="Times New Roman" w:cs="Times New Roman"/>
          <w:sz w:val="28"/>
          <w:szCs w:val="28"/>
        </w:rPr>
        <w:t xml:space="preserve"> [1]</w:t>
      </w:r>
      <w:r w:rsidRPr="00BD68DC">
        <w:rPr>
          <w:rFonts w:ascii="Times New Roman" w:hAnsi="Times New Roman" w:cs="Times New Roman"/>
          <w:sz w:val="28"/>
          <w:szCs w:val="28"/>
        </w:rPr>
        <w:t xml:space="preserve">. </w:t>
      </w:r>
    </w:p>
    <w:p w:rsidR="00AA7EB2" w:rsidRDefault="00BD68DC" w:rsidP="00BD68DC">
      <w:pPr>
        <w:pStyle w:val="a3"/>
        <w:tabs>
          <w:tab w:val="left" w:pos="1418"/>
        </w:tabs>
        <w:spacing w:after="0" w:line="360" w:lineRule="auto"/>
        <w:ind w:left="0" w:firstLine="709"/>
        <w:jc w:val="both"/>
        <w:rPr>
          <w:rFonts w:ascii="Times New Roman" w:hAnsi="Times New Roman" w:cs="Times New Roman"/>
          <w:sz w:val="28"/>
          <w:szCs w:val="28"/>
        </w:rPr>
      </w:pPr>
      <w:r w:rsidRPr="00BD68DC">
        <w:rPr>
          <w:rFonts w:ascii="Times New Roman" w:hAnsi="Times New Roman" w:cs="Times New Roman"/>
          <w:sz w:val="28"/>
          <w:szCs w:val="28"/>
        </w:rPr>
        <w:t>Поки успіху в організації такої співпраці досягли лише у декількох галузях, наприклад інформаційній та біотехнологіях, пр</w:t>
      </w:r>
      <w:r w:rsidR="00AA7EB2">
        <w:rPr>
          <w:rFonts w:ascii="Times New Roman" w:hAnsi="Times New Roman" w:cs="Times New Roman"/>
          <w:sz w:val="28"/>
          <w:szCs w:val="28"/>
        </w:rPr>
        <w:t>оте цей досвід швидко розповсю</w:t>
      </w:r>
      <w:r w:rsidRPr="00BD68DC">
        <w:rPr>
          <w:rFonts w:ascii="Times New Roman" w:hAnsi="Times New Roman" w:cs="Times New Roman"/>
          <w:sz w:val="28"/>
          <w:szCs w:val="28"/>
        </w:rPr>
        <w:t>джується на інші галузі. Надаючи великог</w:t>
      </w:r>
      <w:r w:rsidR="00AA7EB2">
        <w:rPr>
          <w:rFonts w:ascii="Times New Roman" w:hAnsi="Times New Roman" w:cs="Times New Roman"/>
          <w:sz w:val="28"/>
          <w:szCs w:val="28"/>
        </w:rPr>
        <w:t>о значення розвитку власних ін</w:t>
      </w:r>
      <w:r w:rsidRPr="00BD68DC">
        <w:rPr>
          <w:rFonts w:ascii="Times New Roman" w:hAnsi="Times New Roman" w:cs="Times New Roman"/>
          <w:sz w:val="28"/>
          <w:szCs w:val="28"/>
        </w:rPr>
        <w:t>новацій, підвищенню технологічного рівня продукції з метою скорочення я</w:t>
      </w:r>
      <w:r w:rsidR="00AA7EB2">
        <w:rPr>
          <w:rFonts w:ascii="Times New Roman" w:hAnsi="Times New Roman" w:cs="Times New Roman"/>
          <w:sz w:val="28"/>
          <w:szCs w:val="28"/>
        </w:rPr>
        <w:t>кісного розриву між конкуренто-</w:t>
      </w:r>
      <w:r w:rsidRPr="00BD68DC">
        <w:rPr>
          <w:rFonts w:ascii="Times New Roman" w:hAnsi="Times New Roman" w:cs="Times New Roman"/>
          <w:sz w:val="28"/>
          <w:szCs w:val="28"/>
        </w:rPr>
        <w:t>спроможністю економіки Китаю та розвинутих країн, урядом країни було прийнято рішення про створення офісів ліцензування технологій в університетах. Цей крок покликаний спри</w:t>
      </w:r>
      <w:r w:rsidR="00AA7EB2">
        <w:rPr>
          <w:rFonts w:ascii="Times New Roman" w:hAnsi="Times New Roman" w:cs="Times New Roman"/>
          <w:sz w:val="28"/>
          <w:szCs w:val="28"/>
        </w:rPr>
        <w:t>яти активізації співпраці бізне</w:t>
      </w:r>
      <w:r w:rsidRPr="00BD68DC">
        <w:rPr>
          <w:rFonts w:ascii="Times New Roman" w:hAnsi="Times New Roman" w:cs="Times New Roman"/>
          <w:sz w:val="28"/>
          <w:szCs w:val="28"/>
        </w:rPr>
        <w:t>су та академічного се</w:t>
      </w:r>
      <w:r w:rsidR="00AA7EB2">
        <w:rPr>
          <w:rFonts w:ascii="Times New Roman" w:hAnsi="Times New Roman" w:cs="Times New Roman"/>
          <w:sz w:val="28"/>
          <w:szCs w:val="28"/>
        </w:rPr>
        <w:t>редовища, сприяти комерціаліза</w:t>
      </w:r>
      <w:r w:rsidRPr="00BD68DC">
        <w:rPr>
          <w:rFonts w:ascii="Times New Roman" w:hAnsi="Times New Roman" w:cs="Times New Roman"/>
          <w:sz w:val="28"/>
          <w:szCs w:val="28"/>
        </w:rPr>
        <w:t>ції результатів дослі</w:t>
      </w:r>
      <w:r w:rsidR="00AA7EB2">
        <w:rPr>
          <w:rFonts w:ascii="Times New Roman" w:hAnsi="Times New Roman" w:cs="Times New Roman"/>
          <w:sz w:val="28"/>
          <w:szCs w:val="28"/>
        </w:rPr>
        <w:t>дної роботи та посиленню конку</w:t>
      </w:r>
      <w:r w:rsidRPr="00BD68DC">
        <w:rPr>
          <w:rFonts w:ascii="Times New Roman" w:hAnsi="Times New Roman" w:cs="Times New Roman"/>
          <w:sz w:val="28"/>
          <w:szCs w:val="28"/>
        </w:rPr>
        <w:t xml:space="preserve">ренції. </w:t>
      </w:r>
    </w:p>
    <w:p w:rsidR="000B05B5" w:rsidRDefault="00BD68DC" w:rsidP="00BD68DC">
      <w:pPr>
        <w:pStyle w:val="a3"/>
        <w:tabs>
          <w:tab w:val="left" w:pos="1418"/>
        </w:tabs>
        <w:spacing w:after="0" w:line="360" w:lineRule="auto"/>
        <w:ind w:left="0" w:firstLine="709"/>
        <w:jc w:val="both"/>
        <w:rPr>
          <w:rFonts w:ascii="Times New Roman" w:hAnsi="Times New Roman" w:cs="Times New Roman"/>
          <w:sz w:val="28"/>
          <w:szCs w:val="28"/>
        </w:rPr>
      </w:pPr>
      <w:r w:rsidRPr="00BD68DC">
        <w:rPr>
          <w:rFonts w:ascii="Times New Roman" w:hAnsi="Times New Roman" w:cs="Times New Roman"/>
          <w:sz w:val="28"/>
          <w:szCs w:val="28"/>
        </w:rPr>
        <w:t xml:space="preserve">Прикладом для створення наукомістких кластерів у Китаї вважається Силіконова долина та деякі інші успішні приклади зарубіжної практики </w:t>
      </w:r>
      <w:proofErr w:type="spellStart"/>
      <w:r w:rsidRPr="00BD68DC">
        <w:rPr>
          <w:rFonts w:ascii="Times New Roman" w:hAnsi="Times New Roman" w:cs="Times New Roman"/>
          <w:sz w:val="28"/>
          <w:szCs w:val="28"/>
        </w:rPr>
        <w:t>кластеризації</w:t>
      </w:r>
      <w:proofErr w:type="spellEnd"/>
      <w:r w:rsidRPr="00BD68DC">
        <w:rPr>
          <w:rFonts w:ascii="Times New Roman" w:hAnsi="Times New Roman" w:cs="Times New Roman"/>
          <w:sz w:val="28"/>
          <w:szCs w:val="28"/>
        </w:rPr>
        <w:t>. На сьогодні в країн</w:t>
      </w:r>
      <w:r w:rsidR="00AA7EB2">
        <w:rPr>
          <w:rFonts w:ascii="Times New Roman" w:hAnsi="Times New Roman" w:cs="Times New Roman"/>
          <w:sz w:val="28"/>
          <w:szCs w:val="28"/>
        </w:rPr>
        <w:t>і функціонує приблизно 60 висо</w:t>
      </w:r>
      <w:r w:rsidRPr="00BD68DC">
        <w:rPr>
          <w:rFonts w:ascii="Times New Roman" w:hAnsi="Times New Roman" w:cs="Times New Roman"/>
          <w:sz w:val="28"/>
          <w:szCs w:val="28"/>
        </w:rPr>
        <w:t>котехнологічних зон</w:t>
      </w:r>
      <w:r w:rsidR="00AA7EB2">
        <w:rPr>
          <w:rFonts w:ascii="Times New Roman" w:hAnsi="Times New Roman" w:cs="Times New Roman"/>
          <w:sz w:val="28"/>
          <w:szCs w:val="28"/>
        </w:rPr>
        <w:t xml:space="preserve">. Враховуючи потенціал наших галузей, наукових закладів та дослідних організацій, наш регіон і наша країна в цілому могли б повторити такі досягнення Китаю. </w:t>
      </w:r>
    </w:p>
    <w:p w:rsidR="00BD68DC" w:rsidRDefault="00AA7EB2" w:rsidP="00AA7EB2">
      <w:pPr>
        <w:pStyle w:val="a3"/>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Але на сьогоднішній день не лише від нашого регіону залежать такі заходи з потужної </w:t>
      </w:r>
      <w:proofErr w:type="spellStart"/>
      <w:r>
        <w:rPr>
          <w:rFonts w:ascii="Times New Roman" w:hAnsi="Times New Roman" w:cs="Times New Roman"/>
          <w:sz w:val="28"/>
          <w:szCs w:val="28"/>
        </w:rPr>
        <w:t>кластеризації</w:t>
      </w:r>
      <w:proofErr w:type="spellEnd"/>
      <w:r>
        <w:rPr>
          <w:rFonts w:ascii="Times New Roman" w:hAnsi="Times New Roman" w:cs="Times New Roman"/>
          <w:sz w:val="28"/>
          <w:szCs w:val="28"/>
        </w:rPr>
        <w:t>.</w:t>
      </w:r>
    </w:p>
    <w:p w:rsidR="00AA7EB2" w:rsidRPr="00AA7EB2" w:rsidRDefault="00AA7EB2" w:rsidP="00AA7EB2">
      <w:pPr>
        <w:widowControl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Державне </w:t>
      </w:r>
      <w:r w:rsidRPr="00AA7EB2">
        <w:rPr>
          <w:rFonts w:ascii="Times New Roman" w:eastAsia="Calibri" w:hAnsi="Times New Roman" w:cs="Times New Roman"/>
          <w:sz w:val="28"/>
          <w:szCs w:val="28"/>
        </w:rPr>
        <w:t xml:space="preserve"> законодавче регулювання не лише не дозволяє розвиватися інноваціям, але і не гармонізує з міжнародними документами у сфері інновацій, що призводить до додаткових </w:t>
      </w:r>
      <w:proofErr w:type="spellStart"/>
      <w:r w:rsidRPr="00AA7EB2">
        <w:rPr>
          <w:rFonts w:ascii="Times New Roman" w:eastAsia="Calibri" w:hAnsi="Times New Roman" w:cs="Times New Roman"/>
          <w:sz w:val="28"/>
          <w:szCs w:val="28"/>
        </w:rPr>
        <w:t>складностей</w:t>
      </w:r>
      <w:proofErr w:type="spellEnd"/>
      <w:r w:rsidRPr="00AA7EB2">
        <w:rPr>
          <w:rFonts w:ascii="Times New Roman" w:eastAsia="Calibri" w:hAnsi="Times New Roman" w:cs="Times New Roman"/>
          <w:sz w:val="28"/>
          <w:szCs w:val="28"/>
        </w:rPr>
        <w:t xml:space="preserve">. </w:t>
      </w:r>
    </w:p>
    <w:p w:rsidR="00AA7EB2" w:rsidRPr="00AA7EB2" w:rsidRDefault="00AA7EB2" w:rsidP="00AA7EB2">
      <w:pPr>
        <w:widowControl w:val="0"/>
        <w:spacing w:after="0" w:line="360" w:lineRule="auto"/>
        <w:ind w:firstLine="709"/>
        <w:contextualSpacing/>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 xml:space="preserve">Національна інноваційна система України крім законодавчої проблематики має на сьогоднішній день такі </w:t>
      </w:r>
      <w:r w:rsidRPr="00C24212">
        <w:rPr>
          <w:rFonts w:ascii="Times New Roman" w:eastAsia="Calibri" w:hAnsi="Times New Roman" w:cs="Times New Roman"/>
          <w:sz w:val="28"/>
          <w:szCs w:val="28"/>
        </w:rPr>
        <w:t>суттєві</w:t>
      </w:r>
      <w:r w:rsidRPr="00AA7EB2">
        <w:rPr>
          <w:rFonts w:ascii="Times New Roman" w:eastAsia="Calibri" w:hAnsi="Times New Roman" w:cs="Times New Roman"/>
          <w:b/>
          <w:sz w:val="28"/>
          <w:szCs w:val="28"/>
        </w:rPr>
        <w:t xml:space="preserve"> </w:t>
      </w:r>
      <w:r w:rsidRPr="00C24212">
        <w:rPr>
          <w:rFonts w:ascii="Times New Roman" w:eastAsia="Calibri" w:hAnsi="Times New Roman" w:cs="Times New Roman"/>
          <w:sz w:val="28"/>
          <w:szCs w:val="28"/>
        </w:rPr>
        <w:t>проблеми</w:t>
      </w:r>
      <w:r w:rsidR="00C24212" w:rsidRPr="00C24212">
        <w:rPr>
          <w:rFonts w:ascii="Times New Roman" w:eastAsia="Calibri" w:hAnsi="Times New Roman" w:cs="Times New Roman"/>
          <w:sz w:val="28"/>
          <w:szCs w:val="28"/>
        </w:rPr>
        <w:t xml:space="preserve"> </w:t>
      </w:r>
      <w:r w:rsidR="00C24212" w:rsidRPr="00C24212">
        <w:rPr>
          <w:rFonts w:ascii="Times New Roman" w:eastAsia="Calibri" w:hAnsi="Times New Roman" w:cs="Times New Roman"/>
          <w:sz w:val="28"/>
          <w:szCs w:val="28"/>
          <w:lang w:val="ru-RU"/>
        </w:rPr>
        <w:t>[1]</w:t>
      </w:r>
      <w:r w:rsidRPr="00C24212">
        <w:rPr>
          <w:rFonts w:ascii="Times New Roman" w:eastAsia="Calibri" w:hAnsi="Times New Roman" w:cs="Times New Roman"/>
          <w:sz w:val="28"/>
          <w:szCs w:val="28"/>
        </w:rPr>
        <w:t>:</w:t>
      </w:r>
      <w:r w:rsidRPr="00AA7EB2">
        <w:rPr>
          <w:rFonts w:ascii="Times New Roman" w:eastAsia="Calibri" w:hAnsi="Times New Roman" w:cs="Times New Roman"/>
          <w:sz w:val="28"/>
          <w:szCs w:val="28"/>
        </w:rPr>
        <w:t xml:space="preserve"> </w:t>
      </w:r>
    </w:p>
    <w:p w:rsidR="00AA7EB2" w:rsidRPr="00AA7EB2" w:rsidRDefault="00AA7EB2" w:rsidP="00AA7EB2">
      <w:pPr>
        <w:widowControl w:val="0"/>
        <w:spacing w:after="0" w:line="360" w:lineRule="auto"/>
        <w:ind w:firstLine="709"/>
        <w:contextualSpacing/>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 xml:space="preserve">1) не налагоджений взаємозв’язок науки та виробництва – наукові дослідження і розробки є слабо пов’язаними із сучасним виробництвом; </w:t>
      </w:r>
    </w:p>
    <w:p w:rsidR="00AA7EB2" w:rsidRPr="00AA7EB2" w:rsidRDefault="00AA7EB2" w:rsidP="00AA7EB2">
      <w:pPr>
        <w:widowControl w:val="0"/>
        <w:spacing w:after="0" w:line="360" w:lineRule="auto"/>
        <w:ind w:firstLine="709"/>
        <w:contextualSpacing/>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lastRenderedPageBreak/>
        <w:t>2) відсутня виважена державна політика стосовно ефективного сприяння інноваційно-інвестиційної</w:t>
      </w:r>
      <w:r>
        <w:rPr>
          <w:rFonts w:ascii="Times New Roman" w:eastAsia="Calibri" w:hAnsi="Times New Roman" w:cs="Times New Roman"/>
          <w:sz w:val="28"/>
          <w:szCs w:val="28"/>
        </w:rPr>
        <w:t xml:space="preserve"> кластерної </w:t>
      </w:r>
      <w:r w:rsidRPr="00AA7EB2">
        <w:rPr>
          <w:rFonts w:ascii="Times New Roman" w:eastAsia="Calibri" w:hAnsi="Times New Roman" w:cs="Times New Roman"/>
          <w:sz w:val="28"/>
          <w:szCs w:val="28"/>
        </w:rPr>
        <w:t xml:space="preserve"> діяльності; </w:t>
      </w:r>
    </w:p>
    <w:p w:rsidR="00AA7EB2" w:rsidRPr="00AA7EB2" w:rsidRDefault="00AA7EB2" w:rsidP="00AA7EB2">
      <w:pPr>
        <w:widowControl w:val="0"/>
        <w:spacing w:after="0" w:line="360" w:lineRule="auto"/>
        <w:ind w:firstLine="709"/>
        <w:contextualSpacing/>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 xml:space="preserve">3) </w:t>
      </w:r>
      <w:r>
        <w:rPr>
          <w:rFonts w:ascii="Times New Roman" w:eastAsia="Calibri" w:hAnsi="Times New Roman" w:cs="Times New Roman"/>
          <w:sz w:val="28"/>
          <w:szCs w:val="28"/>
        </w:rPr>
        <w:t xml:space="preserve"> </w:t>
      </w:r>
      <w:r w:rsidRPr="00AA7EB2">
        <w:rPr>
          <w:rFonts w:ascii="Times New Roman" w:eastAsia="Calibri" w:hAnsi="Times New Roman" w:cs="Times New Roman"/>
          <w:sz w:val="28"/>
          <w:szCs w:val="28"/>
        </w:rPr>
        <w:t>незавершене формування інноваційної інфраструктури;</w:t>
      </w:r>
    </w:p>
    <w:p w:rsidR="00AA7EB2" w:rsidRPr="00AA7EB2" w:rsidRDefault="00AA7EB2" w:rsidP="00AA7EB2">
      <w:pPr>
        <w:widowControl w:val="0"/>
        <w:spacing w:after="0" w:line="360" w:lineRule="auto"/>
        <w:ind w:firstLine="709"/>
        <w:contextualSpacing/>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 xml:space="preserve">4) практично відсутнє програмне цільове фінансування науково- технічної та інноваційної діяльності; </w:t>
      </w:r>
    </w:p>
    <w:p w:rsidR="00AA7EB2" w:rsidRPr="00AA7EB2" w:rsidRDefault="00AA7EB2" w:rsidP="00AA7EB2">
      <w:pPr>
        <w:widowControl w:val="0"/>
        <w:spacing w:after="0" w:line="360" w:lineRule="auto"/>
        <w:ind w:firstLine="709"/>
        <w:contextualSpacing/>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 xml:space="preserve">5) відсутня стратегія науково-технологічного та інноваційного розвитку економіки; </w:t>
      </w:r>
    </w:p>
    <w:p w:rsidR="00AA7EB2" w:rsidRPr="00AA7EB2" w:rsidRDefault="00AA7EB2" w:rsidP="00AA7EB2">
      <w:pPr>
        <w:widowControl w:val="0"/>
        <w:spacing w:after="0" w:line="360" w:lineRule="auto"/>
        <w:ind w:firstLine="709"/>
        <w:contextualSpacing/>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6) низький рівень інноваційної культури та інноваційного мислення;</w:t>
      </w:r>
    </w:p>
    <w:p w:rsidR="00AA7EB2" w:rsidRPr="00AA7EB2" w:rsidRDefault="00AA7EB2" w:rsidP="00AA7EB2">
      <w:pPr>
        <w:widowControl w:val="0"/>
        <w:spacing w:after="0" w:line="360" w:lineRule="auto"/>
        <w:ind w:firstLine="709"/>
        <w:contextualSpacing/>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 xml:space="preserve"> 7) неефективні механізми стимулювання інноваційно-інвестиційної діяльності; </w:t>
      </w:r>
    </w:p>
    <w:p w:rsidR="00AA7EB2" w:rsidRPr="00AA7EB2" w:rsidRDefault="00AA7EB2" w:rsidP="00AA7EB2">
      <w:pPr>
        <w:widowControl w:val="0"/>
        <w:spacing w:after="0" w:line="360" w:lineRule="auto"/>
        <w:ind w:firstLine="709"/>
        <w:contextualSpacing/>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8) відсутній чіткий перелік пріоритетних галузей економіки з високим інноваційним потенціалом.</w:t>
      </w:r>
    </w:p>
    <w:p w:rsidR="00AA7EB2" w:rsidRPr="00C24212" w:rsidRDefault="00AA7EB2" w:rsidP="00AA7EB2">
      <w:pPr>
        <w:widowControl w:val="0"/>
        <w:spacing w:after="0" w:line="360" w:lineRule="auto"/>
        <w:ind w:firstLine="709"/>
        <w:contextualSpacing/>
        <w:jc w:val="both"/>
        <w:rPr>
          <w:rFonts w:ascii="Times New Roman" w:eastAsia="Calibri" w:hAnsi="Times New Roman" w:cs="Times New Roman"/>
          <w:b/>
          <w:sz w:val="28"/>
          <w:szCs w:val="28"/>
          <w:lang w:val="ru-RU"/>
        </w:rPr>
      </w:pPr>
      <w:r w:rsidRPr="00AA7EB2">
        <w:rPr>
          <w:rFonts w:ascii="Times New Roman" w:eastAsia="Calibri" w:hAnsi="Times New Roman" w:cs="Times New Roman"/>
          <w:sz w:val="28"/>
          <w:szCs w:val="28"/>
        </w:rPr>
        <w:t xml:space="preserve">Головними проблемами, все ж, можна виділити дві – це недостатньо зважена державна політика у сфері інновацій та фактично відсутнє фінансування цієї сфери. До прикладу, у </w:t>
      </w:r>
      <w:r>
        <w:rPr>
          <w:rFonts w:ascii="Times New Roman" w:eastAsia="Calibri" w:hAnsi="Times New Roman" w:cs="Times New Roman"/>
          <w:sz w:val="28"/>
          <w:szCs w:val="28"/>
        </w:rPr>
        <w:t>К</w:t>
      </w:r>
      <w:r w:rsidR="00C24212">
        <w:rPr>
          <w:rFonts w:ascii="Times New Roman" w:eastAsia="Calibri" w:hAnsi="Times New Roman" w:cs="Times New Roman"/>
          <w:sz w:val="28"/>
          <w:szCs w:val="28"/>
        </w:rPr>
        <w:t>ита</w:t>
      </w:r>
      <w:r>
        <w:rPr>
          <w:rFonts w:ascii="Times New Roman" w:eastAsia="Calibri" w:hAnsi="Times New Roman" w:cs="Times New Roman"/>
          <w:sz w:val="28"/>
          <w:szCs w:val="28"/>
        </w:rPr>
        <w:t>ї</w:t>
      </w:r>
      <w:r w:rsidRPr="00AA7EB2">
        <w:rPr>
          <w:rFonts w:ascii="Times New Roman" w:eastAsia="Calibri" w:hAnsi="Times New Roman" w:cs="Times New Roman"/>
          <w:sz w:val="28"/>
          <w:szCs w:val="28"/>
        </w:rPr>
        <w:t xml:space="preserve"> видатки на інноваційну діяльність </w:t>
      </w:r>
      <w:r w:rsidRPr="00AA7EB2">
        <w:rPr>
          <w:rFonts w:ascii="Times New Roman" w:eastAsia="Calibri" w:hAnsi="Times New Roman" w:cs="Times New Roman"/>
          <w:b/>
          <w:sz w:val="28"/>
          <w:szCs w:val="28"/>
        </w:rPr>
        <w:t xml:space="preserve">становлять </w:t>
      </w:r>
      <w:r>
        <w:rPr>
          <w:rFonts w:ascii="Times New Roman" w:eastAsia="Calibri" w:hAnsi="Times New Roman" w:cs="Times New Roman"/>
          <w:b/>
          <w:sz w:val="28"/>
          <w:szCs w:val="28"/>
        </w:rPr>
        <w:t>1,7</w:t>
      </w:r>
      <w:r w:rsidRPr="00AA7EB2">
        <w:rPr>
          <w:rFonts w:ascii="Times New Roman" w:eastAsia="Calibri" w:hAnsi="Times New Roman" w:cs="Times New Roman"/>
          <w:b/>
          <w:sz w:val="28"/>
          <w:szCs w:val="28"/>
        </w:rPr>
        <w:t>% ВВП країни!</w:t>
      </w:r>
      <w:r w:rsidR="00C24212" w:rsidRPr="00C24212">
        <w:rPr>
          <w:rFonts w:ascii="Times New Roman" w:eastAsia="Calibri" w:hAnsi="Times New Roman" w:cs="Times New Roman"/>
          <w:b/>
          <w:sz w:val="28"/>
          <w:szCs w:val="28"/>
          <w:lang w:val="ru-RU"/>
        </w:rPr>
        <w:t xml:space="preserve"> </w:t>
      </w:r>
      <w:r w:rsidR="00C24212" w:rsidRPr="00C24212">
        <w:rPr>
          <w:rFonts w:ascii="Times New Roman" w:eastAsia="Calibri" w:hAnsi="Times New Roman" w:cs="Times New Roman"/>
          <w:sz w:val="28"/>
          <w:szCs w:val="28"/>
          <w:lang w:val="ru-RU"/>
        </w:rPr>
        <w:t>[2]</w:t>
      </w:r>
    </w:p>
    <w:p w:rsidR="00AA7EB2" w:rsidRPr="00AA7EB2" w:rsidRDefault="00AA7EB2" w:rsidP="006E2245">
      <w:pPr>
        <w:widowControl w:val="0"/>
        <w:spacing w:after="0" w:line="360" w:lineRule="auto"/>
        <w:ind w:firstLine="709"/>
        <w:contextualSpacing/>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І це величезні проблеми, оскільки ми програємо на міжнародному ринку як у сфері виробництва, так і у сфері надання послуг й інформаційній сфері. Це знижує нашу конкурентоздатність, і, як наслідок – економіку. Бо економіка без інновацій</w:t>
      </w:r>
      <w:r w:rsidR="006E2245">
        <w:rPr>
          <w:rFonts w:ascii="Times New Roman" w:eastAsia="Calibri" w:hAnsi="Times New Roman" w:cs="Times New Roman"/>
          <w:sz w:val="28"/>
          <w:szCs w:val="28"/>
        </w:rPr>
        <w:t xml:space="preserve"> і створення потужних кластерів</w:t>
      </w:r>
      <w:r w:rsidRPr="00AA7EB2">
        <w:rPr>
          <w:rFonts w:ascii="Times New Roman" w:eastAsia="Calibri" w:hAnsi="Times New Roman" w:cs="Times New Roman"/>
          <w:sz w:val="28"/>
          <w:szCs w:val="28"/>
        </w:rPr>
        <w:t xml:space="preserve"> у наш час – це фактично не економіка. </w:t>
      </w:r>
    </w:p>
    <w:p w:rsidR="00AA7EB2" w:rsidRPr="00AA7EB2" w:rsidRDefault="00AA7EB2" w:rsidP="00AA7EB2">
      <w:pPr>
        <w:widowControl w:val="0"/>
        <w:spacing w:after="0" w:line="360" w:lineRule="auto"/>
        <w:ind w:firstLine="709"/>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 xml:space="preserve">Шляхи вирішення проблем і формування дієвої національної інноваційної системи </w:t>
      </w:r>
      <w:r w:rsidR="006E2245">
        <w:rPr>
          <w:rFonts w:ascii="Times New Roman" w:eastAsia="Calibri" w:hAnsi="Times New Roman" w:cs="Times New Roman"/>
          <w:sz w:val="28"/>
          <w:szCs w:val="28"/>
        </w:rPr>
        <w:t xml:space="preserve">та кластерної економіки </w:t>
      </w:r>
      <w:r w:rsidRPr="00AA7EB2">
        <w:rPr>
          <w:rFonts w:ascii="Times New Roman" w:eastAsia="Calibri" w:hAnsi="Times New Roman" w:cs="Times New Roman"/>
          <w:sz w:val="28"/>
          <w:szCs w:val="28"/>
        </w:rPr>
        <w:t xml:space="preserve">України виходять, власне з проблем, які ми окреслили. </w:t>
      </w:r>
    </w:p>
    <w:p w:rsidR="00AA7EB2" w:rsidRPr="00AA7EB2" w:rsidRDefault="00AA7EB2" w:rsidP="00AA7EB2">
      <w:pPr>
        <w:widowControl w:val="0"/>
        <w:numPr>
          <w:ilvl w:val="0"/>
          <w:numId w:val="21"/>
        </w:numPr>
        <w:spacing w:after="0" w:line="360" w:lineRule="auto"/>
        <w:ind w:left="0" w:firstLine="840"/>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підвищення кооперації між університетами та підприємствами у сфері науково-дослідницької та конструкторської роботи;</w:t>
      </w:r>
    </w:p>
    <w:p w:rsidR="00AA7EB2" w:rsidRPr="00AA7EB2" w:rsidRDefault="00AA7EB2" w:rsidP="00AA7EB2">
      <w:pPr>
        <w:widowControl w:val="0"/>
        <w:numPr>
          <w:ilvl w:val="0"/>
          <w:numId w:val="21"/>
        </w:numPr>
        <w:spacing w:after="0" w:line="360" w:lineRule="auto"/>
        <w:ind w:left="0" w:firstLine="840"/>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створення центрів по кооперації університетів і промисловості, міждисциплінарних центрів, інноваційних центрів по передачі технологій малому та середньому бізнесу;</w:t>
      </w:r>
    </w:p>
    <w:p w:rsidR="00AA7EB2" w:rsidRPr="00AA7EB2" w:rsidRDefault="00AA7EB2" w:rsidP="00AA7EB2">
      <w:pPr>
        <w:widowControl w:val="0"/>
        <w:numPr>
          <w:ilvl w:val="0"/>
          <w:numId w:val="21"/>
        </w:numPr>
        <w:spacing w:after="0" w:line="360" w:lineRule="auto"/>
        <w:ind w:left="0" w:firstLine="840"/>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 xml:space="preserve">створення системи співпраці у сфері інноваційної діяльності між </w:t>
      </w:r>
      <w:r w:rsidRPr="00AA7EB2">
        <w:rPr>
          <w:rFonts w:ascii="Times New Roman" w:eastAsia="Calibri" w:hAnsi="Times New Roman" w:cs="Times New Roman"/>
          <w:sz w:val="28"/>
          <w:szCs w:val="28"/>
        </w:rPr>
        <w:lastRenderedPageBreak/>
        <w:t xml:space="preserve">вищими навчальними закладами та підприємствами, яка на сьогоднішній день не існує в Україні; </w:t>
      </w:r>
    </w:p>
    <w:p w:rsidR="00AA7EB2" w:rsidRPr="00AA7EB2" w:rsidRDefault="00AA7EB2" w:rsidP="00AA7EB2">
      <w:pPr>
        <w:widowControl w:val="0"/>
        <w:numPr>
          <w:ilvl w:val="0"/>
          <w:numId w:val="21"/>
        </w:numPr>
        <w:spacing w:after="0" w:line="360" w:lineRule="auto"/>
        <w:ind w:left="0" w:firstLine="840"/>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 xml:space="preserve">створення цільових державних програм підтримки інноваційної </w:t>
      </w:r>
      <w:r w:rsidR="006E2245">
        <w:rPr>
          <w:rFonts w:ascii="Times New Roman" w:eastAsia="Calibri" w:hAnsi="Times New Roman" w:cs="Times New Roman"/>
          <w:sz w:val="28"/>
          <w:szCs w:val="28"/>
        </w:rPr>
        <w:t xml:space="preserve">та кластерної </w:t>
      </w:r>
      <w:r w:rsidRPr="00AA7EB2">
        <w:rPr>
          <w:rFonts w:ascii="Times New Roman" w:eastAsia="Calibri" w:hAnsi="Times New Roman" w:cs="Times New Roman"/>
          <w:sz w:val="28"/>
          <w:szCs w:val="28"/>
        </w:rPr>
        <w:t xml:space="preserve">діяльності; </w:t>
      </w:r>
    </w:p>
    <w:p w:rsidR="00AA7EB2" w:rsidRPr="00AA7EB2" w:rsidRDefault="00AA7EB2" w:rsidP="00AA7EB2">
      <w:pPr>
        <w:widowControl w:val="0"/>
        <w:numPr>
          <w:ilvl w:val="0"/>
          <w:numId w:val="21"/>
        </w:numPr>
        <w:spacing w:after="0" w:line="360" w:lineRule="auto"/>
        <w:ind w:left="0" w:firstLine="840"/>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 xml:space="preserve">надавання фінансової підтримки розвиткові довгострокових досліджень у ключових галузях науково-технічної і виробничо-господарської діяльності; </w:t>
      </w:r>
    </w:p>
    <w:p w:rsidR="00AA7EB2" w:rsidRPr="00AA7EB2" w:rsidRDefault="00AA7EB2" w:rsidP="00AA7EB2">
      <w:pPr>
        <w:widowControl w:val="0"/>
        <w:numPr>
          <w:ilvl w:val="0"/>
          <w:numId w:val="21"/>
        </w:numPr>
        <w:spacing w:after="0" w:line="360" w:lineRule="auto"/>
        <w:ind w:left="0" w:firstLine="840"/>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 xml:space="preserve">збільшення пільг, що стимулюють науково-технічний прогрес та інноваційну діяльність; </w:t>
      </w:r>
    </w:p>
    <w:p w:rsidR="00AA7EB2" w:rsidRPr="00AA7EB2" w:rsidRDefault="00AA7EB2" w:rsidP="00AA7EB2">
      <w:pPr>
        <w:widowControl w:val="0"/>
        <w:numPr>
          <w:ilvl w:val="0"/>
          <w:numId w:val="21"/>
        </w:numPr>
        <w:spacing w:after="0" w:line="360" w:lineRule="auto"/>
        <w:ind w:left="0" w:firstLine="840"/>
        <w:jc w:val="both"/>
        <w:rPr>
          <w:rFonts w:ascii="Times New Roman" w:eastAsia="Calibri" w:hAnsi="Times New Roman" w:cs="Times New Roman"/>
          <w:sz w:val="28"/>
          <w:szCs w:val="28"/>
        </w:rPr>
      </w:pPr>
      <w:r w:rsidRPr="00AA7EB2">
        <w:rPr>
          <w:rFonts w:ascii="Times New Roman" w:eastAsia="Calibri" w:hAnsi="Times New Roman" w:cs="Times New Roman"/>
          <w:sz w:val="28"/>
          <w:szCs w:val="28"/>
        </w:rPr>
        <w:t>зменшення бюрократичних, податкових та адміністративних перепон на шляху нормального інноваційного розвитку</w:t>
      </w:r>
      <w:r w:rsidR="00C24212" w:rsidRPr="00C24212">
        <w:rPr>
          <w:rFonts w:ascii="Times New Roman" w:eastAsia="Calibri" w:hAnsi="Times New Roman" w:cs="Times New Roman"/>
          <w:sz w:val="28"/>
          <w:szCs w:val="28"/>
          <w:lang w:val="ru-RU"/>
        </w:rPr>
        <w:t xml:space="preserve"> [8]</w:t>
      </w:r>
      <w:r w:rsidRPr="00AA7EB2">
        <w:rPr>
          <w:rFonts w:ascii="Times New Roman" w:eastAsia="Calibri" w:hAnsi="Times New Roman" w:cs="Times New Roman"/>
          <w:sz w:val="28"/>
          <w:szCs w:val="28"/>
        </w:rPr>
        <w:t xml:space="preserve">. </w:t>
      </w:r>
    </w:p>
    <w:p w:rsidR="00BD68DC" w:rsidRDefault="00BD68DC" w:rsidP="000B05B5">
      <w:pPr>
        <w:tabs>
          <w:tab w:val="left" w:pos="990"/>
        </w:tabs>
        <w:rPr>
          <w:rFonts w:ascii="Times New Roman" w:hAnsi="Times New Roman" w:cs="Times New Roman"/>
          <w:sz w:val="28"/>
          <w:szCs w:val="28"/>
        </w:rPr>
      </w:pPr>
    </w:p>
    <w:p w:rsidR="00BD68DC" w:rsidRDefault="00BD68DC" w:rsidP="000B05B5">
      <w:pPr>
        <w:tabs>
          <w:tab w:val="left" w:pos="990"/>
        </w:tabs>
        <w:rPr>
          <w:rFonts w:ascii="Times New Roman" w:hAnsi="Times New Roman" w:cs="Times New Roman"/>
          <w:sz w:val="28"/>
          <w:szCs w:val="28"/>
        </w:rPr>
      </w:pPr>
    </w:p>
    <w:p w:rsidR="00BD68DC" w:rsidRDefault="00BD68DC" w:rsidP="000B05B5">
      <w:pPr>
        <w:tabs>
          <w:tab w:val="left" w:pos="990"/>
        </w:tabs>
        <w:rPr>
          <w:rFonts w:ascii="Times New Roman" w:hAnsi="Times New Roman" w:cs="Times New Roman"/>
          <w:sz w:val="28"/>
          <w:szCs w:val="28"/>
        </w:rPr>
      </w:pPr>
    </w:p>
    <w:p w:rsidR="00BD68DC" w:rsidRDefault="00BD68DC"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6E2245" w:rsidRDefault="006E2245" w:rsidP="000B05B5">
      <w:pPr>
        <w:tabs>
          <w:tab w:val="left" w:pos="990"/>
        </w:tabs>
        <w:rPr>
          <w:rFonts w:ascii="Times New Roman" w:hAnsi="Times New Roman" w:cs="Times New Roman"/>
          <w:sz w:val="28"/>
          <w:szCs w:val="28"/>
        </w:rPr>
      </w:pPr>
    </w:p>
    <w:p w:rsidR="00BD68DC" w:rsidRDefault="00BD68DC" w:rsidP="000B05B5">
      <w:pPr>
        <w:tabs>
          <w:tab w:val="left" w:pos="990"/>
        </w:tabs>
        <w:rPr>
          <w:rFonts w:ascii="Times New Roman" w:hAnsi="Times New Roman" w:cs="Times New Roman"/>
          <w:sz w:val="28"/>
          <w:szCs w:val="28"/>
        </w:rPr>
      </w:pPr>
    </w:p>
    <w:p w:rsidR="00BD68DC" w:rsidRDefault="00BD68DC" w:rsidP="006E2245">
      <w:pPr>
        <w:tabs>
          <w:tab w:val="left" w:pos="990"/>
        </w:tabs>
        <w:jc w:val="center"/>
        <w:rPr>
          <w:rFonts w:ascii="Times New Roman" w:hAnsi="Times New Roman" w:cs="Times New Roman"/>
          <w:sz w:val="28"/>
          <w:szCs w:val="28"/>
        </w:rPr>
      </w:pPr>
      <w:r>
        <w:rPr>
          <w:rFonts w:ascii="Times New Roman" w:hAnsi="Times New Roman" w:cs="Times New Roman"/>
          <w:sz w:val="28"/>
          <w:szCs w:val="28"/>
        </w:rPr>
        <w:lastRenderedPageBreak/>
        <w:t>ВИСНОВКИ</w:t>
      </w:r>
    </w:p>
    <w:p w:rsidR="006E2245" w:rsidRDefault="006E2245" w:rsidP="000B05B5">
      <w:pPr>
        <w:tabs>
          <w:tab w:val="left" w:pos="990"/>
        </w:tabs>
        <w:rPr>
          <w:rFonts w:ascii="Times New Roman" w:hAnsi="Times New Roman" w:cs="Times New Roman"/>
          <w:sz w:val="28"/>
          <w:szCs w:val="28"/>
        </w:rPr>
      </w:pPr>
    </w:p>
    <w:p w:rsidR="006E2245" w:rsidRDefault="00BD68DC" w:rsidP="006E2245">
      <w:pPr>
        <w:tabs>
          <w:tab w:val="left" w:pos="990"/>
        </w:tabs>
        <w:spacing w:after="0" w:line="360" w:lineRule="auto"/>
        <w:ind w:firstLine="992"/>
        <w:jc w:val="both"/>
        <w:rPr>
          <w:rFonts w:ascii="Times New Roman" w:hAnsi="Times New Roman" w:cs="Times New Roman"/>
          <w:sz w:val="28"/>
          <w:szCs w:val="28"/>
        </w:rPr>
      </w:pPr>
      <w:r w:rsidRPr="00BD68DC">
        <w:rPr>
          <w:rFonts w:ascii="Times New Roman" w:hAnsi="Times New Roman" w:cs="Times New Roman"/>
          <w:sz w:val="28"/>
          <w:szCs w:val="28"/>
        </w:rPr>
        <w:t xml:space="preserve">Підсумовуючи вищевикладене, можна зробити наступний висновок: для України, яка нині активно починає будувати свою регіональну політику, є особливо актуальним врахування регіональної політики розвинених країн, що базується на кластерному підході у світлі орієнтації на європейську інтеграцію нашої країни в майбутньому. </w:t>
      </w:r>
    </w:p>
    <w:p w:rsidR="006E2245" w:rsidRDefault="00BD68DC" w:rsidP="006E2245">
      <w:pPr>
        <w:tabs>
          <w:tab w:val="left" w:pos="990"/>
        </w:tabs>
        <w:spacing w:after="0" w:line="360" w:lineRule="auto"/>
        <w:ind w:firstLine="992"/>
        <w:jc w:val="both"/>
        <w:rPr>
          <w:rFonts w:ascii="Times New Roman" w:hAnsi="Times New Roman" w:cs="Times New Roman"/>
          <w:sz w:val="28"/>
          <w:szCs w:val="28"/>
        </w:rPr>
      </w:pPr>
      <w:r w:rsidRPr="00BD68DC">
        <w:rPr>
          <w:rFonts w:ascii="Times New Roman" w:hAnsi="Times New Roman" w:cs="Times New Roman"/>
          <w:sz w:val="28"/>
          <w:szCs w:val="28"/>
        </w:rPr>
        <w:t xml:space="preserve">Саме формування кластерів допоможе подолати існуючу </w:t>
      </w:r>
      <w:r w:rsidR="006E2245">
        <w:rPr>
          <w:rFonts w:ascii="Times New Roman" w:hAnsi="Times New Roman" w:cs="Times New Roman"/>
          <w:sz w:val="28"/>
          <w:szCs w:val="28"/>
        </w:rPr>
        <w:t>застійну ситуацію</w:t>
      </w:r>
      <w:r w:rsidRPr="00BD68DC">
        <w:rPr>
          <w:rFonts w:ascii="Times New Roman" w:hAnsi="Times New Roman" w:cs="Times New Roman"/>
          <w:sz w:val="28"/>
          <w:szCs w:val="28"/>
        </w:rPr>
        <w:t xml:space="preserve"> української економіки. </w:t>
      </w:r>
    </w:p>
    <w:p w:rsidR="006E2245" w:rsidRDefault="00BD68DC" w:rsidP="006E2245">
      <w:pPr>
        <w:tabs>
          <w:tab w:val="left" w:pos="990"/>
        </w:tabs>
        <w:spacing w:after="0" w:line="360" w:lineRule="auto"/>
        <w:ind w:firstLine="992"/>
        <w:jc w:val="both"/>
        <w:rPr>
          <w:rFonts w:ascii="Times New Roman" w:hAnsi="Times New Roman" w:cs="Times New Roman"/>
          <w:sz w:val="28"/>
          <w:szCs w:val="28"/>
        </w:rPr>
      </w:pPr>
      <w:r w:rsidRPr="00BD68DC">
        <w:rPr>
          <w:rFonts w:ascii="Times New Roman" w:hAnsi="Times New Roman" w:cs="Times New Roman"/>
          <w:sz w:val="28"/>
          <w:szCs w:val="28"/>
        </w:rPr>
        <w:t xml:space="preserve">При цьому, якщо нам не </w:t>
      </w:r>
      <w:proofErr w:type="spellStart"/>
      <w:r w:rsidRPr="00BD68DC">
        <w:rPr>
          <w:rFonts w:ascii="Times New Roman" w:hAnsi="Times New Roman" w:cs="Times New Roman"/>
          <w:sz w:val="28"/>
          <w:szCs w:val="28"/>
        </w:rPr>
        <w:t>вдастся</w:t>
      </w:r>
      <w:proofErr w:type="spellEnd"/>
      <w:r w:rsidRPr="00BD68DC">
        <w:rPr>
          <w:rFonts w:ascii="Times New Roman" w:hAnsi="Times New Roman" w:cs="Times New Roman"/>
          <w:sz w:val="28"/>
          <w:szCs w:val="28"/>
        </w:rPr>
        <w:t xml:space="preserve"> зв’язати уцілілі конкурентні модулі в кластерні структури, то піднесення економіки на регіональному рівні в найближчій перспективі можна не очікувати, адже існуючі дрібні структури є не конкурентоспроможними. </w:t>
      </w:r>
    </w:p>
    <w:p w:rsidR="00BD68DC" w:rsidRDefault="00BD68DC" w:rsidP="006E2245">
      <w:pPr>
        <w:tabs>
          <w:tab w:val="left" w:pos="990"/>
        </w:tabs>
        <w:spacing w:after="0" w:line="360" w:lineRule="auto"/>
        <w:ind w:firstLine="992"/>
        <w:jc w:val="both"/>
        <w:rPr>
          <w:rFonts w:ascii="Times New Roman" w:hAnsi="Times New Roman" w:cs="Times New Roman"/>
          <w:sz w:val="28"/>
          <w:szCs w:val="28"/>
        </w:rPr>
      </w:pPr>
      <w:r w:rsidRPr="00BD68DC">
        <w:rPr>
          <w:rFonts w:ascii="Times New Roman" w:hAnsi="Times New Roman" w:cs="Times New Roman"/>
          <w:sz w:val="28"/>
          <w:szCs w:val="28"/>
        </w:rPr>
        <w:t xml:space="preserve">Формуючи кластерні утворення, доцільно використовувати позитивний досвід </w:t>
      </w:r>
      <w:proofErr w:type="spellStart"/>
      <w:r w:rsidRPr="00BD68DC">
        <w:rPr>
          <w:rFonts w:ascii="Times New Roman" w:hAnsi="Times New Roman" w:cs="Times New Roman"/>
          <w:sz w:val="28"/>
          <w:szCs w:val="28"/>
        </w:rPr>
        <w:t>кластеризації</w:t>
      </w:r>
      <w:proofErr w:type="spellEnd"/>
      <w:r w:rsidRPr="00BD68DC">
        <w:rPr>
          <w:rFonts w:ascii="Times New Roman" w:hAnsi="Times New Roman" w:cs="Times New Roman"/>
          <w:sz w:val="28"/>
          <w:szCs w:val="28"/>
        </w:rPr>
        <w:t xml:space="preserve"> зарубіжних країн, адаптуючи його до українських реалій.</w:t>
      </w: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Default="00DA6A37" w:rsidP="006E2245">
      <w:pPr>
        <w:tabs>
          <w:tab w:val="left" w:pos="990"/>
        </w:tabs>
        <w:spacing w:after="0" w:line="360" w:lineRule="auto"/>
        <w:ind w:firstLine="992"/>
        <w:jc w:val="both"/>
        <w:rPr>
          <w:rFonts w:ascii="Times New Roman" w:hAnsi="Times New Roman" w:cs="Times New Roman"/>
          <w:sz w:val="28"/>
          <w:szCs w:val="28"/>
        </w:rPr>
      </w:pPr>
    </w:p>
    <w:p w:rsidR="00DA6A37" w:rsidRPr="00DA6A37" w:rsidRDefault="00DA6A37" w:rsidP="00DA6A37">
      <w:pPr>
        <w:widowControl w:val="0"/>
        <w:spacing w:after="0" w:line="360" w:lineRule="auto"/>
        <w:ind w:firstLine="709"/>
        <w:contextualSpacing/>
        <w:jc w:val="center"/>
        <w:rPr>
          <w:rFonts w:ascii="Times New Roman" w:eastAsia="Calibri" w:hAnsi="Times New Roman" w:cs="Times New Roman"/>
          <w:sz w:val="28"/>
          <w:szCs w:val="28"/>
        </w:rPr>
      </w:pPr>
      <w:r w:rsidRPr="00DA6A37">
        <w:rPr>
          <w:rFonts w:ascii="Times New Roman" w:eastAsia="Calibri" w:hAnsi="Times New Roman" w:cs="Times New Roman"/>
          <w:sz w:val="28"/>
          <w:szCs w:val="28"/>
        </w:rPr>
        <w:lastRenderedPageBreak/>
        <w:t>СПИСОК ВИКОРИСТАНИХ ДЖЕРЕЛ</w:t>
      </w:r>
    </w:p>
    <w:p w:rsidR="00DA6A37" w:rsidRDefault="00DA6A37" w:rsidP="00DA6A37">
      <w:pPr>
        <w:widowControl w:val="0"/>
        <w:spacing w:after="0" w:line="360" w:lineRule="auto"/>
        <w:ind w:firstLine="709"/>
        <w:contextualSpacing/>
        <w:jc w:val="both"/>
        <w:rPr>
          <w:rFonts w:ascii="Times New Roman" w:eastAsia="Calibri" w:hAnsi="Times New Roman" w:cs="Times New Roman"/>
          <w:sz w:val="28"/>
          <w:szCs w:val="28"/>
        </w:rPr>
      </w:pPr>
    </w:p>
    <w:p w:rsidR="00871804" w:rsidRDefault="00871804" w:rsidP="00871804">
      <w:pPr>
        <w:widowControl w:val="0"/>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w:t>
      </w:r>
      <w:proofErr w:type="spellStart"/>
      <w:r w:rsidRPr="00871804">
        <w:rPr>
          <w:rFonts w:ascii="Times New Roman" w:eastAsia="Calibri" w:hAnsi="Times New Roman" w:cs="Times New Roman"/>
          <w:bCs/>
          <w:sz w:val="28"/>
          <w:szCs w:val="28"/>
        </w:rPr>
        <w:t>Карпінець</w:t>
      </w:r>
      <w:proofErr w:type="spellEnd"/>
      <w:r w:rsidRPr="00871804">
        <w:rPr>
          <w:rFonts w:ascii="Times New Roman" w:eastAsia="Calibri" w:hAnsi="Times New Roman" w:cs="Times New Roman"/>
          <w:bCs/>
          <w:sz w:val="28"/>
          <w:szCs w:val="28"/>
        </w:rPr>
        <w:t xml:space="preserve"> В.Й. Зарубіжний і вітчизняний досвід щодо створення та розвитку кластерів [Електронний ресурс] </w:t>
      </w:r>
      <w:r>
        <w:rPr>
          <w:rFonts w:ascii="Times New Roman" w:eastAsia="Calibri" w:hAnsi="Times New Roman" w:cs="Times New Roman"/>
          <w:bCs/>
          <w:sz w:val="28"/>
          <w:szCs w:val="28"/>
        </w:rPr>
        <w:t xml:space="preserve">/ В.Й. </w:t>
      </w:r>
      <w:proofErr w:type="spellStart"/>
      <w:r>
        <w:rPr>
          <w:rFonts w:ascii="Times New Roman" w:eastAsia="Calibri" w:hAnsi="Times New Roman" w:cs="Times New Roman"/>
          <w:bCs/>
          <w:sz w:val="28"/>
          <w:szCs w:val="28"/>
        </w:rPr>
        <w:t>Карпінець</w:t>
      </w:r>
      <w:proofErr w:type="spellEnd"/>
      <w:r w:rsidRPr="00871804">
        <w:rPr>
          <w:rFonts w:ascii="Times New Roman" w:eastAsia="Calibri" w:hAnsi="Times New Roman" w:cs="Times New Roman"/>
          <w:bCs/>
          <w:sz w:val="28"/>
          <w:szCs w:val="28"/>
        </w:rPr>
        <w:t>. – Режим доступу: http://www.nbuv.gov.ua/portal/Soc_Gum/VUbsNbU/2011</w:t>
      </w:r>
    </w:p>
    <w:p w:rsidR="00871804" w:rsidRDefault="00871804" w:rsidP="00DA6A37">
      <w:pPr>
        <w:widowControl w:val="0"/>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w:t>
      </w:r>
      <w:r w:rsidRPr="00871804">
        <w:rPr>
          <w:rFonts w:ascii="Times New Roman" w:eastAsia="Calibri" w:hAnsi="Times New Roman" w:cs="Times New Roman"/>
          <w:bCs/>
          <w:sz w:val="28"/>
          <w:szCs w:val="28"/>
        </w:rPr>
        <w:t xml:space="preserve">Ковальова Ю.М., </w:t>
      </w:r>
      <w:proofErr w:type="spellStart"/>
      <w:r w:rsidRPr="00871804">
        <w:rPr>
          <w:rFonts w:ascii="Times New Roman" w:eastAsia="Calibri" w:hAnsi="Times New Roman" w:cs="Times New Roman"/>
          <w:bCs/>
          <w:sz w:val="28"/>
          <w:szCs w:val="28"/>
        </w:rPr>
        <w:t>Алишева</w:t>
      </w:r>
      <w:proofErr w:type="spellEnd"/>
      <w:r w:rsidRPr="00871804">
        <w:rPr>
          <w:rFonts w:ascii="Times New Roman" w:eastAsia="Calibri" w:hAnsi="Times New Roman" w:cs="Times New Roman"/>
          <w:bCs/>
          <w:sz w:val="28"/>
          <w:szCs w:val="28"/>
        </w:rPr>
        <w:t xml:space="preserve"> Н.В. Практичні приклади функціонування кластерів у світі // Механізм регулювання економіки</w:t>
      </w:r>
      <w:r>
        <w:rPr>
          <w:rFonts w:ascii="Times New Roman" w:eastAsia="Calibri" w:hAnsi="Times New Roman" w:cs="Times New Roman"/>
          <w:bCs/>
          <w:sz w:val="28"/>
          <w:szCs w:val="28"/>
        </w:rPr>
        <w:t>. – 20</w:t>
      </w:r>
      <w:r w:rsidR="00C24212">
        <w:rPr>
          <w:rFonts w:ascii="Times New Roman" w:eastAsia="Calibri" w:hAnsi="Times New Roman" w:cs="Times New Roman"/>
          <w:bCs/>
          <w:sz w:val="28"/>
          <w:szCs w:val="28"/>
        </w:rPr>
        <w:t>14</w:t>
      </w:r>
      <w:r>
        <w:rPr>
          <w:rFonts w:ascii="Times New Roman" w:eastAsia="Calibri" w:hAnsi="Times New Roman" w:cs="Times New Roman"/>
          <w:bCs/>
          <w:sz w:val="28"/>
          <w:szCs w:val="28"/>
        </w:rPr>
        <w:t xml:space="preserve">. – № 3. – С. 92-100. </w:t>
      </w:r>
    </w:p>
    <w:p w:rsidR="00DA6A37" w:rsidRPr="00DA6A37" w:rsidRDefault="00871804" w:rsidP="00DA6A37">
      <w:pPr>
        <w:widowControl w:val="0"/>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w:t>
      </w:r>
      <w:r w:rsidR="00DA6A37" w:rsidRPr="00DA6A37">
        <w:rPr>
          <w:rFonts w:ascii="Times New Roman" w:eastAsia="Calibri" w:hAnsi="Times New Roman" w:cs="Times New Roman"/>
          <w:bCs/>
          <w:sz w:val="28"/>
          <w:szCs w:val="28"/>
        </w:rPr>
        <w:t>Кластер Енергомашинобудування Харківської області як інструмент підвищення конкурентоспроможності регіону</w:t>
      </w:r>
      <w:r w:rsidR="00DA6A37">
        <w:rPr>
          <w:rFonts w:ascii="Times New Roman" w:eastAsia="Calibri" w:hAnsi="Times New Roman" w:cs="Times New Roman"/>
          <w:bCs/>
          <w:sz w:val="28"/>
          <w:szCs w:val="28"/>
        </w:rPr>
        <w:t xml:space="preserve"> </w:t>
      </w:r>
      <w:r w:rsidR="00DA6A37" w:rsidRPr="00DA6A37">
        <w:rPr>
          <w:rFonts w:ascii="Times New Roman" w:eastAsia="Calibri" w:hAnsi="Times New Roman" w:cs="Times New Roman"/>
          <w:bCs/>
          <w:sz w:val="28"/>
          <w:szCs w:val="28"/>
        </w:rPr>
        <w:t>[Електронний ресурс]</w:t>
      </w:r>
      <w:r w:rsidR="00DA6A37">
        <w:rPr>
          <w:rFonts w:ascii="Times New Roman" w:eastAsia="Calibri" w:hAnsi="Times New Roman" w:cs="Times New Roman"/>
          <w:bCs/>
          <w:sz w:val="28"/>
          <w:szCs w:val="28"/>
        </w:rPr>
        <w:t xml:space="preserve"> // Харківський регіональний центр з інвестицій та розвитку. – Режим доступу: </w:t>
      </w:r>
      <w:r w:rsidR="00DA6A37" w:rsidRPr="00DA6A37">
        <w:rPr>
          <w:rFonts w:ascii="Times New Roman" w:eastAsia="Calibri" w:hAnsi="Times New Roman" w:cs="Times New Roman"/>
          <w:bCs/>
          <w:sz w:val="28"/>
          <w:szCs w:val="28"/>
        </w:rPr>
        <w:t>http://www.investment.kharkov.ua/uk/news/1211-2015-02-13-08-50-14</w:t>
      </w:r>
    </w:p>
    <w:p w:rsidR="00DA6A37" w:rsidRPr="00DA6A37" w:rsidRDefault="00871804" w:rsidP="00DA6A37">
      <w:pPr>
        <w:widowControl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DA6A37" w:rsidRPr="00DA6A37">
        <w:rPr>
          <w:rFonts w:ascii="Times New Roman" w:eastAsia="Calibri" w:hAnsi="Times New Roman" w:cs="Times New Roman"/>
          <w:sz w:val="28"/>
          <w:szCs w:val="28"/>
        </w:rPr>
        <w:t xml:space="preserve">Національна інноваційна система України : проблеми і принципи побудови : монографія / І. П. Макаренко [та ін.] ; наук. ред. І. П. Макаренко ; відп. ред. П. М. Копка ; Ін-т проблем </w:t>
      </w:r>
      <w:proofErr w:type="spellStart"/>
      <w:r w:rsidR="00DA6A37" w:rsidRPr="00DA6A37">
        <w:rPr>
          <w:rFonts w:ascii="Times New Roman" w:eastAsia="Calibri" w:hAnsi="Times New Roman" w:cs="Times New Roman"/>
          <w:sz w:val="28"/>
          <w:szCs w:val="28"/>
        </w:rPr>
        <w:t>нац</w:t>
      </w:r>
      <w:proofErr w:type="spellEnd"/>
      <w:r w:rsidR="00DA6A37" w:rsidRPr="00DA6A37">
        <w:rPr>
          <w:rFonts w:ascii="Times New Roman" w:eastAsia="Calibri" w:hAnsi="Times New Roman" w:cs="Times New Roman"/>
          <w:sz w:val="28"/>
          <w:szCs w:val="28"/>
        </w:rPr>
        <w:t>. безпеки. – К. : ІПНБ, 2014. – 520 с.</w:t>
      </w:r>
    </w:p>
    <w:p w:rsidR="00DA6A37" w:rsidRDefault="00871804" w:rsidP="00DA6A37">
      <w:pPr>
        <w:widowControl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00DA6A37" w:rsidRPr="00DA6A37">
        <w:rPr>
          <w:rFonts w:ascii="Times New Roman" w:eastAsia="Calibri" w:hAnsi="Times New Roman" w:cs="Times New Roman"/>
          <w:sz w:val="28"/>
          <w:szCs w:val="28"/>
        </w:rPr>
        <w:t>Соколенко С.І. Інноваційні кластери – механізм підвищення конкурентоспроможності регіону [Електронний ресурс] / С.І. Соколенко. – Режим доступу : http://ucluster.org/sokolenko/2008/07/innovacijny-klasterymexanyzm-pidvyshhennya-konkurentospromozhnosti-regionu/</w:t>
      </w:r>
    </w:p>
    <w:p w:rsidR="00DA6A37" w:rsidRPr="00DA6A37" w:rsidRDefault="00871804" w:rsidP="00DA6A37">
      <w:pPr>
        <w:widowControl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r w:rsidR="00DA6A37" w:rsidRPr="00DA6A37">
        <w:rPr>
          <w:rFonts w:ascii="Times New Roman" w:eastAsia="Calibri" w:hAnsi="Times New Roman" w:cs="Times New Roman"/>
          <w:sz w:val="28"/>
          <w:szCs w:val="28"/>
        </w:rPr>
        <w:t xml:space="preserve">Терещенко В. Л. Стан та забезпечення інноваційної діяльності в Україні / В. Л. Терещенко // Глобальні та національні проблеми економіки. – 2016. – </w:t>
      </w:r>
      <w:proofErr w:type="spellStart"/>
      <w:r w:rsidR="00DA6A37" w:rsidRPr="00DA6A37">
        <w:rPr>
          <w:rFonts w:ascii="Times New Roman" w:eastAsia="Calibri" w:hAnsi="Times New Roman" w:cs="Times New Roman"/>
          <w:sz w:val="28"/>
          <w:szCs w:val="28"/>
        </w:rPr>
        <w:t>Вип</w:t>
      </w:r>
      <w:proofErr w:type="spellEnd"/>
      <w:r w:rsidR="00DA6A37" w:rsidRPr="00DA6A37">
        <w:rPr>
          <w:rFonts w:ascii="Times New Roman" w:eastAsia="Calibri" w:hAnsi="Times New Roman" w:cs="Times New Roman"/>
          <w:sz w:val="28"/>
          <w:szCs w:val="28"/>
        </w:rPr>
        <w:t>. 11. – С. 800-806.</w:t>
      </w:r>
    </w:p>
    <w:p w:rsidR="00DA6A37" w:rsidRPr="00DA6A37" w:rsidRDefault="00871804" w:rsidP="00DA6A37">
      <w:pPr>
        <w:widowControl w:val="0"/>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7. </w:t>
      </w:r>
      <w:r w:rsidR="00DA6A37" w:rsidRPr="00DA6A37">
        <w:rPr>
          <w:rFonts w:ascii="Times New Roman" w:eastAsia="Calibri" w:hAnsi="Times New Roman" w:cs="Times New Roman"/>
          <w:bCs/>
          <w:sz w:val="28"/>
          <w:szCs w:val="28"/>
        </w:rPr>
        <w:t>У Харківській області створено інноваційно-освітній кластер "Агротехніка"</w:t>
      </w:r>
      <w:r w:rsidR="00DA6A37">
        <w:rPr>
          <w:rFonts w:ascii="Times New Roman" w:eastAsia="Calibri" w:hAnsi="Times New Roman" w:cs="Times New Roman"/>
          <w:bCs/>
          <w:sz w:val="28"/>
          <w:szCs w:val="28"/>
        </w:rPr>
        <w:t xml:space="preserve"> </w:t>
      </w:r>
      <w:r w:rsidR="00DA6A37" w:rsidRPr="00DA6A37">
        <w:rPr>
          <w:rFonts w:ascii="Times New Roman" w:eastAsia="Calibri" w:hAnsi="Times New Roman" w:cs="Times New Roman"/>
          <w:bCs/>
          <w:sz w:val="28"/>
          <w:szCs w:val="28"/>
        </w:rPr>
        <w:t>[Електронний ресурс]</w:t>
      </w:r>
      <w:r w:rsidR="00DA6A37">
        <w:rPr>
          <w:rFonts w:ascii="Times New Roman" w:eastAsia="Calibri" w:hAnsi="Times New Roman" w:cs="Times New Roman"/>
          <w:bCs/>
          <w:sz w:val="28"/>
          <w:szCs w:val="28"/>
        </w:rPr>
        <w:t xml:space="preserve"> // </w:t>
      </w:r>
      <w:r w:rsidR="00630241">
        <w:rPr>
          <w:rFonts w:ascii="Times New Roman" w:eastAsia="Calibri" w:hAnsi="Times New Roman" w:cs="Times New Roman"/>
          <w:bCs/>
          <w:sz w:val="28"/>
          <w:szCs w:val="28"/>
        </w:rPr>
        <w:t xml:space="preserve">Лівий Берег. Режим доступу: </w:t>
      </w:r>
      <w:r w:rsidRPr="00871804">
        <w:rPr>
          <w:rFonts w:ascii="Times New Roman" w:eastAsia="Calibri" w:hAnsi="Times New Roman" w:cs="Times New Roman"/>
          <w:bCs/>
          <w:sz w:val="28"/>
          <w:szCs w:val="28"/>
        </w:rPr>
        <w:t>https://ukr.lb.ua/society/2015/06/26/309383_harkivskiy_oblasti_stvoreno.html</w:t>
      </w:r>
    </w:p>
    <w:p w:rsidR="00DA6A37" w:rsidRPr="00DA6A37" w:rsidRDefault="00871804" w:rsidP="00DA6A37">
      <w:pPr>
        <w:widowControl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DA6A37" w:rsidRPr="00DA6A37">
        <w:rPr>
          <w:rFonts w:ascii="Times New Roman" w:eastAsia="Calibri" w:hAnsi="Times New Roman" w:cs="Times New Roman"/>
          <w:sz w:val="28"/>
          <w:szCs w:val="28"/>
        </w:rPr>
        <w:t>Шульга Г. В. Досвід формування ефективної інноваційної інфраструктури в зарубіжних країнах / Г. В. Шульга // Економічний вісник Донбасу. – 2015. – № 1(39). – С. 128-137.</w:t>
      </w:r>
    </w:p>
    <w:p w:rsidR="00DA6A37" w:rsidRPr="000B05B5" w:rsidRDefault="00DA6A37" w:rsidP="006E2245">
      <w:pPr>
        <w:tabs>
          <w:tab w:val="left" w:pos="990"/>
        </w:tabs>
        <w:spacing w:after="0" w:line="360" w:lineRule="auto"/>
        <w:ind w:firstLine="992"/>
        <w:jc w:val="both"/>
        <w:rPr>
          <w:rFonts w:ascii="Times New Roman" w:hAnsi="Times New Roman" w:cs="Times New Roman"/>
          <w:sz w:val="28"/>
          <w:szCs w:val="28"/>
        </w:rPr>
      </w:pPr>
    </w:p>
    <w:sectPr w:rsidR="00DA6A37" w:rsidRPr="000B05B5" w:rsidSect="00BB5905">
      <w:headerReference w:type="default" r:id="rId9"/>
      <w:pgSz w:w="11906" w:h="16838"/>
      <w:pgMar w:top="1134" w:right="68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C95" w:rsidRDefault="00E05C95" w:rsidP="009404F6">
      <w:pPr>
        <w:spacing w:after="0" w:line="240" w:lineRule="auto"/>
      </w:pPr>
      <w:r>
        <w:separator/>
      </w:r>
    </w:p>
  </w:endnote>
  <w:endnote w:type="continuationSeparator" w:id="0">
    <w:p w:rsidR="00E05C95" w:rsidRDefault="00E05C95" w:rsidP="00940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C95" w:rsidRDefault="00E05C95" w:rsidP="009404F6">
      <w:pPr>
        <w:spacing w:after="0" w:line="240" w:lineRule="auto"/>
      </w:pPr>
      <w:r>
        <w:separator/>
      </w:r>
    </w:p>
  </w:footnote>
  <w:footnote w:type="continuationSeparator" w:id="0">
    <w:p w:rsidR="00E05C95" w:rsidRDefault="00E05C95" w:rsidP="00940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22907"/>
      <w:docPartObj>
        <w:docPartGallery w:val="Page Numbers (Top of Page)"/>
        <w:docPartUnique/>
      </w:docPartObj>
    </w:sdtPr>
    <w:sdtEndPr>
      <w:rPr>
        <w:rFonts w:ascii="Times New Roman" w:hAnsi="Times New Roman" w:cs="Times New Roman"/>
        <w:sz w:val="24"/>
        <w:szCs w:val="24"/>
      </w:rPr>
    </w:sdtEndPr>
    <w:sdtContent>
      <w:p w:rsidR="009404F6" w:rsidRPr="009404F6" w:rsidRDefault="009404F6">
        <w:pPr>
          <w:pStyle w:val="a4"/>
          <w:jc w:val="right"/>
          <w:rPr>
            <w:rFonts w:ascii="Times New Roman" w:hAnsi="Times New Roman" w:cs="Times New Roman"/>
            <w:sz w:val="24"/>
            <w:szCs w:val="24"/>
          </w:rPr>
        </w:pPr>
        <w:r w:rsidRPr="009404F6">
          <w:rPr>
            <w:rFonts w:ascii="Times New Roman" w:hAnsi="Times New Roman" w:cs="Times New Roman"/>
            <w:sz w:val="24"/>
            <w:szCs w:val="24"/>
          </w:rPr>
          <w:fldChar w:fldCharType="begin"/>
        </w:r>
        <w:r w:rsidRPr="009404F6">
          <w:rPr>
            <w:rFonts w:ascii="Times New Roman" w:hAnsi="Times New Roman" w:cs="Times New Roman"/>
            <w:sz w:val="24"/>
            <w:szCs w:val="24"/>
          </w:rPr>
          <w:instrText>PAGE   \* MERGEFORMAT</w:instrText>
        </w:r>
        <w:r w:rsidRPr="009404F6">
          <w:rPr>
            <w:rFonts w:ascii="Times New Roman" w:hAnsi="Times New Roman" w:cs="Times New Roman"/>
            <w:sz w:val="24"/>
            <w:szCs w:val="24"/>
          </w:rPr>
          <w:fldChar w:fldCharType="separate"/>
        </w:r>
        <w:r w:rsidR="009555F5">
          <w:rPr>
            <w:rFonts w:ascii="Times New Roman" w:hAnsi="Times New Roman" w:cs="Times New Roman"/>
            <w:noProof/>
            <w:sz w:val="24"/>
            <w:szCs w:val="24"/>
          </w:rPr>
          <w:t>2</w:t>
        </w:r>
        <w:r w:rsidRPr="009404F6">
          <w:rPr>
            <w:rFonts w:ascii="Times New Roman" w:hAnsi="Times New Roman" w:cs="Times New Roman"/>
            <w:sz w:val="24"/>
            <w:szCs w:val="24"/>
          </w:rPr>
          <w:fldChar w:fldCharType="end"/>
        </w:r>
      </w:p>
    </w:sdtContent>
  </w:sdt>
  <w:p w:rsidR="009404F6" w:rsidRDefault="009404F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E6092"/>
    <w:multiLevelType w:val="hybridMultilevel"/>
    <w:tmpl w:val="2F16BA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EB4BBF"/>
    <w:multiLevelType w:val="hybridMultilevel"/>
    <w:tmpl w:val="758C13CA"/>
    <w:lvl w:ilvl="0" w:tplc="5A4C6BF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115925EF"/>
    <w:multiLevelType w:val="hybridMultilevel"/>
    <w:tmpl w:val="23A03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D97155"/>
    <w:multiLevelType w:val="hybridMultilevel"/>
    <w:tmpl w:val="49F24DA2"/>
    <w:lvl w:ilvl="0" w:tplc="8402E88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C200A59"/>
    <w:multiLevelType w:val="hybridMultilevel"/>
    <w:tmpl w:val="03AE898E"/>
    <w:lvl w:ilvl="0" w:tplc="FD9256D8">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4CA59A0"/>
    <w:multiLevelType w:val="hybridMultilevel"/>
    <w:tmpl w:val="3F4EF42E"/>
    <w:lvl w:ilvl="0" w:tplc="5A4C6BF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3A447C2A"/>
    <w:multiLevelType w:val="hybridMultilevel"/>
    <w:tmpl w:val="2F16BA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BDC3836"/>
    <w:multiLevelType w:val="hybridMultilevel"/>
    <w:tmpl w:val="9A8A3100"/>
    <w:lvl w:ilvl="0" w:tplc="44443FB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F684423"/>
    <w:multiLevelType w:val="hybridMultilevel"/>
    <w:tmpl w:val="7A2A1786"/>
    <w:lvl w:ilvl="0" w:tplc="95928F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3FFC7812"/>
    <w:multiLevelType w:val="hybridMultilevel"/>
    <w:tmpl w:val="9D2C2044"/>
    <w:lvl w:ilvl="0" w:tplc="F5E86F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42E81261"/>
    <w:multiLevelType w:val="hybridMultilevel"/>
    <w:tmpl w:val="49C44CB2"/>
    <w:lvl w:ilvl="0" w:tplc="44443FB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F27604C"/>
    <w:multiLevelType w:val="hybridMultilevel"/>
    <w:tmpl w:val="38AA45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3E260C"/>
    <w:multiLevelType w:val="hybridMultilevel"/>
    <w:tmpl w:val="AA5C1E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4266D17"/>
    <w:multiLevelType w:val="hybridMultilevel"/>
    <w:tmpl w:val="ACF23E9E"/>
    <w:lvl w:ilvl="0" w:tplc="0C903DF0">
      <w:numFmt w:val="bullet"/>
      <w:lvlText w:val="-"/>
      <w:lvlJc w:val="left"/>
      <w:pPr>
        <w:tabs>
          <w:tab w:val="num" w:pos="720"/>
        </w:tabs>
        <w:ind w:left="720" w:hanging="360"/>
      </w:pPr>
      <w:rPr>
        <w:rFonts w:ascii="Times New Roman" w:eastAsia="Times New Roman" w:hAnsi="Times New Roman" w:cs="Times New Roman" w:hint="default"/>
        <w:i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9ED20BE"/>
    <w:multiLevelType w:val="hybridMultilevel"/>
    <w:tmpl w:val="C71C276C"/>
    <w:lvl w:ilvl="0" w:tplc="44443FB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5DB77F90"/>
    <w:multiLevelType w:val="hybridMultilevel"/>
    <w:tmpl w:val="38E86914"/>
    <w:lvl w:ilvl="0" w:tplc="44443FB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1385A43"/>
    <w:multiLevelType w:val="hybridMultilevel"/>
    <w:tmpl w:val="FAEE2A98"/>
    <w:lvl w:ilvl="0" w:tplc="95928F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65AA663A"/>
    <w:multiLevelType w:val="hybridMultilevel"/>
    <w:tmpl w:val="FA76337C"/>
    <w:lvl w:ilvl="0" w:tplc="44443FB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688C17F8"/>
    <w:multiLevelType w:val="hybridMultilevel"/>
    <w:tmpl w:val="F13066C0"/>
    <w:lvl w:ilvl="0" w:tplc="EE14F41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73DC11D0"/>
    <w:multiLevelType w:val="hybridMultilevel"/>
    <w:tmpl w:val="246EE6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3F66BDE"/>
    <w:multiLevelType w:val="hybridMultilevel"/>
    <w:tmpl w:val="C5CCB9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8"/>
  </w:num>
  <w:num w:numId="4">
    <w:abstractNumId w:val="18"/>
  </w:num>
  <w:num w:numId="5">
    <w:abstractNumId w:val="16"/>
  </w:num>
  <w:num w:numId="6">
    <w:abstractNumId w:val="9"/>
  </w:num>
  <w:num w:numId="7">
    <w:abstractNumId w:val="15"/>
  </w:num>
  <w:num w:numId="8">
    <w:abstractNumId w:val="12"/>
  </w:num>
  <w:num w:numId="9">
    <w:abstractNumId w:val="0"/>
  </w:num>
  <w:num w:numId="10">
    <w:abstractNumId w:val="6"/>
  </w:num>
  <w:num w:numId="11">
    <w:abstractNumId w:val="13"/>
  </w:num>
  <w:num w:numId="12">
    <w:abstractNumId w:val="3"/>
  </w:num>
  <w:num w:numId="13">
    <w:abstractNumId w:val="11"/>
  </w:num>
  <w:num w:numId="14">
    <w:abstractNumId w:val="2"/>
  </w:num>
  <w:num w:numId="15">
    <w:abstractNumId w:val="7"/>
  </w:num>
  <w:num w:numId="16">
    <w:abstractNumId w:val="10"/>
  </w:num>
  <w:num w:numId="17">
    <w:abstractNumId w:val="20"/>
  </w:num>
  <w:num w:numId="18">
    <w:abstractNumId w:val="14"/>
  </w:num>
  <w:num w:numId="19">
    <w:abstractNumId w:val="1"/>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39"/>
    <w:rsid w:val="00040CDF"/>
    <w:rsid w:val="00072D6A"/>
    <w:rsid w:val="00075955"/>
    <w:rsid w:val="00090CF6"/>
    <w:rsid w:val="000964D7"/>
    <w:rsid w:val="000B05B5"/>
    <w:rsid w:val="000B5190"/>
    <w:rsid w:val="000B67A1"/>
    <w:rsid w:val="000C37D1"/>
    <w:rsid w:val="000C44D1"/>
    <w:rsid w:val="001046C9"/>
    <w:rsid w:val="00162499"/>
    <w:rsid w:val="00165122"/>
    <w:rsid w:val="001A1032"/>
    <w:rsid w:val="0022689D"/>
    <w:rsid w:val="0023734D"/>
    <w:rsid w:val="002673B2"/>
    <w:rsid w:val="00284163"/>
    <w:rsid w:val="002939C6"/>
    <w:rsid w:val="00317B15"/>
    <w:rsid w:val="00333D62"/>
    <w:rsid w:val="003544E5"/>
    <w:rsid w:val="00371117"/>
    <w:rsid w:val="00372027"/>
    <w:rsid w:val="00380F0F"/>
    <w:rsid w:val="0039241E"/>
    <w:rsid w:val="003E4EF2"/>
    <w:rsid w:val="003F4A42"/>
    <w:rsid w:val="003F6208"/>
    <w:rsid w:val="00404B31"/>
    <w:rsid w:val="00436DD2"/>
    <w:rsid w:val="0048502A"/>
    <w:rsid w:val="004C6D96"/>
    <w:rsid w:val="005033BD"/>
    <w:rsid w:val="00521497"/>
    <w:rsid w:val="0057606C"/>
    <w:rsid w:val="005B5F0B"/>
    <w:rsid w:val="005C60FD"/>
    <w:rsid w:val="005F38B5"/>
    <w:rsid w:val="00622732"/>
    <w:rsid w:val="00630241"/>
    <w:rsid w:val="006460E0"/>
    <w:rsid w:val="006D47A7"/>
    <w:rsid w:val="006E2245"/>
    <w:rsid w:val="006F29B0"/>
    <w:rsid w:val="00712975"/>
    <w:rsid w:val="00747947"/>
    <w:rsid w:val="0076624A"/>
    <w:rsid w:val="007C0D87"/>
    <w:rsid w:val="007D3662"/>
    <w:rsid w:val="007F6BD2"/>
    <w:rsid w:val="0081423D"/>
    <w:rsid w:val="0082209B"/>
    <w:rsid w:val="008267AD"/>
    <w:rsid w:val="00833028"/>
    <w:rsid w:val="008503AC"/>
    <w:rsid w:val="00871804"/>
    <w:rsid w:val="00885299"/>
    <w:rsid w:val="008927A4"/>
    <w:rsid w:val="008C3223"/>
    <w:rsid w:val="008C4A39"/>
    <w:rsid w:val="008E10C6"/>
    <w:rsid w:val="00900844"/>
    <w:rsid w:val="009404F6"/>
    <w:rsid w:val="009555F5"/>
    <w:rsid w:val="00962546"/>
    <w:rsid w:val="0097010E"/>
    <w:rsid w:val="0097119B"/>
    <w:rsid w:val="009927A7"/>
    <w:rsid w:val="00AA7EB2"/>
    <w:rsid w:val="00AB4254"/>
    <w:rsid w:val="00AC200F"/>
    <w:rsid w:val="00AD3C44"/>
    <w:rsid w:val="00B00A1A"/>
    <w:rsid w:val="00B32179"/>
    <w:rsid w:val="00B732CD"/>
    <w:rsid w:val="00B802F5"/>
    <w:rsid w:val="00B94131"/>
    <w:rsid w:val="00B943E2"/>
    <w:rsid w:val="00BA4683"/>
    <w:rsid w:val="00BB5905"/>
    <w:rsid w:val="00BC7771"/>
    <w:rsid w:val="00BD3706"/>
    <w:rsid w:val="00BD68DC"/>
    <w:rsid w:val="00BE2E4E"/>
    <w:rsid w:val="00BF72E8"/>
    <w:rsid w:val="00BF76C8"/>
    <w:rsid w:val="00C16A15"/>
    <w:rsid w:val="00C202D0"/>
    <w:rsid w:val="00C24212"/>
    <w:rsid w:val="00C453FF"/>
    <w:rsid w:val="00C76A61"/>
    <w:rsid w:val="00CC5E37"/>
    <w:rsid w:val="00CE227D"/>
    <w:rsid w:val="00CF06A4"/>
    <w:rsid w:val="00D34AFC"/>
    <w:rsid w:val="00D76F9C"/>
    <w:rsid w:val="00DA6A37"/>
    <w:rsid w:val="00E05C95"/>
    <w:rsid w:val="00E42DF7"/>
    <w:rsid w:val="00EF7395"/>
    <w:rsid w:val="00F22A30"/>
    <w:rsid w:val="00F24885"/>
    <w:rsid w:val="00F36237"/>
    <w:rsid w:val="00F3656C"/>
    <w:rsid w:val="00F47190"/>
    <w:rsid w:val="00F515F8"/>
    <w:rsid w:val="00F52C2A"/>
    <w:rsid w:val="00F974F0"/>
    <w:rsid w:val="00FB526A"/>
    <w:rsid w:val="00FB569B"/>
    <w:rsid w:val="00FD204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6A4"/>
    <w:pPr>
      <w:ind w:left="720"/>
      <w:contextualSpacing/>
    </w:pPr>
  </w:style>
  <w:style w:type="paragraph" w:styleId="a4">
    <w:name w:val="header"/>
    <w:basedOn w:val="a"/>
    <w:link w:val="a5"/>
    <w:uiPriority w:val="99"/>
    <w:unhideWhenUsed/>
    <w:rsid w:val="009404F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404F6"/>
  </w:style>
  <w:style w:type="paragraph" w:styleId="a6">
    <w:name w:val="footer"/>
    <w:basedOn w:val="a"/>
    <w:link w:val="a7"/>
    <w:uiPriority w:val="99"/>
    <w:unhideWhenUsed/>
    <w:rsid w:val="009404F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404F6"/>
  </w:style>
  <w:style w:type="character" w:styleId="a8">
    <w:name w:val="Hyperlink"/>
    <w:basedOn w:val="a0"/>
    <w:uiPriority w:val="99"/>
    <w:unhideWhenUsed/>
    <w:rsid w:val="00C76A61"/>
    <w:rPr>
      <w:color w:val="0563C1" w:themeColor="hyperlink"/>
      <w:u w:val="single"/>
    </w:rPr>
  </w:style>
  <w:style w:type="paragraph" w:styleId="a9">
    <w:name w:val="Normal (Web)"/>
    <w:basedOn w:val="a"/>
    <w:uiPriority w:val="99"/>
    <w:semiHidden/>
    <w:unhideWhenUsed/>
    <w:rsid w:val="000B5190"/>
    <w:rPr>
      <w:rFonts w:ascii="Times New Roman" w:hAnsi="Times New Roman" w:cs="Times New Roman"/>
      <w:sz w:val="24"/>
      <w:szCs w:val="24"/>
    </w:rPr>
  </w:style>
  <w:style w:type="paragraph" w:styleId="aa">
    <w:name w:val="Balloon Text"/>
    <w:basedOn w:val="a"/>
    <w:link w:val="ab"/>
    <w:uiPriority w:val="99"/>
    <w:semiHidden/>
    <w:unhideWhenUsed/>
    <w:rsid w:val="00090C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0C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6A4"/>
    <w:pPr>
      <w:ind w:left="720"/>
      <w:contextualSpacing/>
    </w:pPr>
  </w:style>
  <w:style w:type="paragraph" w:styleId="a4">
    <w:name w:val="header"/>
    <w:basedOn w:val="a"/>
    <w:link w:val="a5"/>
    <w:uiPriority w:val="99"/>
    <w:unhideWhenUsed/>
    <w:rsid w:val="009404F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404F6"/>
  </w:style>
  <w:style w:type="paragraph" w:styleId="a6">
    <w:name w:val="footer"/>
    <w:basedOn w:val="a"/>
    <w:link w:val="a7"/>
    <w:uiPriority w:val="99"/>
    <w:unhideWhenUsed/>
    <w:rsid w:val="009404F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404F6"/>
  </w:style>
  <w:style w:type="character" w:styleId="a8">
    <w:name w:val="Hyperlink"/>
    <w:basedOn w:val="a0"/>
    <w:uiPriority w:val="99"/>
    <w:unhideWhenUsed/>
    <w:rsid w:val="00C76A61"/>
    <w:rPr>
      <w:color w:val="0563C1" w:themeColor="hyperlink"/>
      <w:u w:val="single"/>
    </w:rPr>
  </w:style>
  <w:style w:type="paragraph" w:styleId="a9">
    <w:name w:val="Normal (Web)"/>
    <w:basedOn w:val="a"/>
    <w:uiPriority w:val="99"/>
    <w:semiHidden/>
    <w:unhideWhenUsed/>
    <w:rsid w:val="000B5190"/>
    <w:rPr>
      <w:rFonts w:ascii="Times New Roman" w:hAnsi="Times New Roman" w:cs="Times New Roman"/>
      <w:sz w:val="24"/>
      <w:szCs w:val="24"/>
    </w:rPr>
  </w:style>
  <w:style w:type="paragraph" w:styleId="aa">
    <w:name w:val="Balloon Text"/>
    <w:basedOn w:val="a"/>
    <w:link w:val="ab"/>
    <w:uiPriority w:val="99"/>
    <w:semiHidden/>
    <w:unhideWhenUsed/>
    <w:rsid w:val="00090C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0C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11748">
      <w:bodyDiv w:val="1"/>
      <w:marLeft w:val="0"/>
      <w:marRight w:val="0"/>
      <w:marTop w:val="0"/>
      <w:marBottom w:val="0"/>
      <w:divBdr>
        <w:top w:val="none" w:sz="0" w:space="0" w:color="auto"/>
        <w:left w:val="none" w:sz="0" w:space="0" w:color="auto"/>
        <w:bottom w:val="none" w:sz="0" w:space="0" w:color="auto"/>
        <w:right w:val="none" w:sz="0" w:space="0" w:color="auto"/>
      </w:divBdr>
    </w:div>
    <w:div w:id="311763251">
      <w:bodyDiv w:val="1"/>
      <w:marLeft w:val="0"/>
      <w:marRight w:val="0"/>
      <w:marTop w:val="0"/>
      <w:marBottom w:val="0"/>
      <w:divBdr>
        <w:top w:val="none" w:sz="0" w:space="0" w:color="auto"/>
        <w:left w:val="none" w:sz="0" w:space="0" w:color="auto"/>
        <w:bottom w:val="none" w:sz="0" w:space="0" w:color="auto"/>
        <w:right w:val="none" w:sz="0" w:space="0" w:color="auto"/>
      </w:divBdr>
    </w:div>
    <w:div w:id="617875948">
      <w:bodyDiv w:val="1"/>
      <w:marLeft w:val="0"/>
      <w:marRight w:val="0"/>
      <w:marTop w:val="0"/>
      <w:marBottom w:val="0"/>
      <w:divBdr>
        <w:top w:val="none" w:sz="0" w:space="0" w:color="auto"/>
        <w:left w:val="none" w:sz="0" w:space="0" w:color="auto"/>
        <w:bottom w:val="none" w:sz="0" w:space="0" w:color="auto"/>
        <w:right w:val="none" w:sz="0" w:space="0" w:color="auto"/>
      </w:divBdr>
    </w:div>
    <w:div w:id="809328925">
      <w:bodyDiv w:val="1"/>
      <w:marLeft w:val="0"/>
      <w:marRight w:val="0"/>
      <w:marTop w:val="0"/>
      <w:marBottom w:val="0"/>
      <w:divBdr>
        <w:top w:val="none" w:sz="0" w:space="0" w:color="auto"/>
        <w:left w:val="none" w:sz="0" w:space="0" w:color="auto"/>
        <w:bottom w:val="none" w:sz="0" w:space="0" w:color="auto"/>
        <w:right w:val="none" w:sz="0" w:space="0" w:color="auto"/>
      </w:divBdr>
    </w:div>
    <w:div w:id="981036499">
      <w:bodyDiv w:val="1"/>
      <w:marLeft w:val="0"/>
      <w:marRight w:val="0"/>
      <w:marTop w:val="0"/>
      <w:marBottom w:val="0"/>
      <w:divBdr>
        <w:top w:val="none" w:sz="0" w:space="0" w:color="auto"/>
        <w:left w:val="none" w:sz="0" w:space="0" w:color="auto"/>
        <w:bottom w:val="none" w:sz="0" w:space="0" w:color="auto"/>
        <w:right w:val="none" w:sz="0" w:space="0" w:color="auto"/>
      </w:divBdr>
    </w:div>
    <w:div w:id="1639215628">
      <w:bodyDiv w:val="1"/>
      <w:marLeft w:val="0"/>
      <w:marRight w:val="0"/>
      <w:marTop w:val="0"/>
      <w:marBottom w:val="0"/>
      <w:divBdr>
        <w:top w:val="none" w:sz="0" w:space="0" w:color="auto"/>
        <w:left w:val="none" w:sz="0" w:space="0" w:color="auto"/>
        <w:bottom w:val="none" w:sz="0" w:space="0" w:color="auto"/>
        <w:right w:val="none" w:sz="0" w:space="0" w:color="auto"/>
      </w:divBdr>
    </w:div>
    <w:div w:id="1666125851">
      <w:bodyDiv w:val="1"/>
      <w:marLeft w:val="0"/>
      <w:marRight w:val="0"/>
      <w:marTop w:val="0"/>
      <w:marBottom w:val="0"/>
      <w:divBdr>
        <w:top w:val="none" w:sz="0" w:space="0" w:color="auto"/>
        <w:left w:val="none" w:sz="0" w:space="0" w:color="auto"/>
        <w:bottom w:val="none" w:sz="0" w:space="0" w:color="auto"/>
        <w:right w:val="none" w:sz="0" w:space="0" w:color="auto"/>
      </w:divBdr>
    </w:div>
    <w:div w:id="206663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F970-28DE-431B-BAEE-8B9E21C6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18</Pages>
  <Words>17644</Words>
  <Characters>10058</Characters>
  <Application>Microsoft Office Word</Application>
  <DocSecurity>0</DocSecurity>
  <Lines>83</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dc:creator>
  <cp:keywords/>
  <dc:description/>
  <cp:lastModifiedBy>vpu</cp:lastModifiedBy>
  <cp:revision>60</cp:revision>
  <dcterms:created xsi:type="dcterms:W3CDTF">2017-12-03T19:42:00Z</dcterms:created>
  <dcterms:modified xsi:type="dcterms:W3CDTF">2017-12-12T10:29:00Z</dcterms:modified>
</cp:coreProperties>
</file>